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5C2" w:rsidRPr="005C15C2" w:rsidRDefault="005C15C2" w:rsidP="005C15C2">
      <w:pPr>
        <w:pStyle w:val="af3"/>
        <w:jc w:val="right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5C15C2">
        <w:rPr>
          <w:rFonts w:ascii="Times New Roman" w:hAnsi="Times New Roman" w:cs="Times New Roman"/>
          <w:b/>
          <w:sz w:val="24"/>
        </w:rPr>
        <w:t>ПРОЕКТ 19.01.2017</w:t>
      </w:r>
    </w:p>
    <w:p w:rsidR="005C15C2" w:rsidRPr="005C15C2" w:rsidRDefault="005C15C2" w:rsidP="005C15C2">
      <w:pPr>
        <w:pStyle w:val="af3"/>
        <w:rPr>
          <w:rFonts w:ascii="Times New Roman" w:hAnsi="Times New Roman" w:cs="Times New Roman"/>
        </w:rPr>
      </w:pPr>
    </w:p>
    <w:p w:rsidR="005C15C2" w:rsidRPr="005C15C2" w:rsidRDefault="005C15C2" w:rsidP="005C15C2">
      <w:pPr>
        <w:pStyle w:val="af3"/>
        <w:jc w:val="center"/>
        <w:rPr>
          <w:rFonts w:ascii="Times New Roman" w:hAnsi="Times New Roman" w:cs="Times New Roman"/>
          <w:sz w:val="24"/>
        </w:rPr>
      </w:pPr>
      <w:r w:rsidRPr="005C15C2">
        <w:rPr>
          <w:rFonts w:ascii="Times New Roman" w:hAnsi="Times New Roman" w:cs="Times New Roman"/>
          <w:sz w:val="24"/>
        </w:rPr>
        <w:t>МИНИСТЕРСТВО СТРОИТЕЛЬСТВА И ЖИЛИЩНО-КОММУНАЛЬНОГО ХОЗЯЙСТВА</w:t>
      </w:r>
    </w:p>
    <w:p w:rsidR="005C15C2" w:rsidRPr="005C15C2" w:rsidRDefault="005C15C2" w:rsidP="005C15C2">
      <w:pPr>
        <w:pStyle w:val="af3"/>
        <w:jc w:val="center"/>
        <w:rPr>
          <w:rFonts w:ascii="Times New Roman" w:hAnsi="Times New Roman" w:cs="Times New Roman"/>
          <w:sz w:val="24"/>
        </w:rPr>
      </w:pPr>
      <w:r w:rsidRPr="005C15C2">
        <w:rPr>
          <w:rFonts w:ascii="Times New Roman" w:hAnsi="Times New Roman" w:cs="Times New Roman"/>
          <w:sz w:val="24"/>
        </w:rPr>
        <w:t>РОССИЙСКОЙ ФЕДЕРАЦИИ</w:t>
      </w:r>
    </w:p>
    <w:p w:rsidR="005C15C2" w:rsidRDefault="005C15C2" w:rsidP="005C15C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Pr="005C15C2" w:rsidRDefault="005C15C2" w:rsidP="005C15C2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5C15C2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МЕТОДИЧЕСКИЕ РЕКОМЕНДАЦИИ</w:t>
      </w:r>
    </w:p>
    <w:p w:rsidR="005C15C2" w:rsidRDefault="005C15C2" w:rsidP="005C15C2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5C15C2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ПОДГОТОВКЕ ГОСУДАРСТВЕННЫХ ПРОГРАММ СУБЪЕКТОВ РОССИЙСКОЙ ФЕДЕРАЦИИ И МУНИЦИПАЛЬНЫХ ПРОГРАММ ФОРМИРОВАНИЯ СОВРЕМЕННОЙ ГОРОДСКОЙ СРЕДЫ </w:t>
      </w:r>
    </w:p>
    <w:p w:rsidR="005C15C2" w:rsidRDefault="005C15C2" w:rsidP="005C15C2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РАМКАХ РЕАЛИЗАЦИИ ПРИОРИТЕТНОГО ПРОЕКТВ «ФОРМИРОВАНИЕ СОВРЕМЕННОЙ ГОРОДСКОЙ СРЕДЫ»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НА 2018-2022 ГГ.</w:t>
      </w:r>
    </w:p>
    <w:p w:rsidR="005C15C2" w:rsidRPr="005C15C2" w:rsidRDefault="005C15C2" w:rsidP="005C15C2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5C15C2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50A4">
        <w:rPr>
          <w:rFonts w:ascii="Times New Roman" w:hAnsi="Times New Roman" w:cs="Times New Roman"/>
          <w:b/>
          <w:bCs/>
          <w:smallCaps/>
          <w:sz w:val="28"/>
          <w:szCs w:val="28"/>
        </w:rPr>
        <w:t>(</w:t>
      </w:r>
      <w:r w:rsidRPr="00A450A4">
        <w:rPr>
          <w:rFonts w:ascii="Times New Roman" w:hAnsi="Times New Roman" w:cs="Times New Roman"/>
          <w:b/>
          <w:sz w:val="28"/>
          <w:szCs w:val="28"/>
        </w:rPr>
        <w:t xml:space="preserve">включая механизмы вовлечения людей и общественного участия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A450A4">
        <w:rPr>
          <w:rFonts w:ascii="Times New Roman" w:hAnsi="Times New Roman" w:cs="Times New Roman"/>
          <w:b/>
          <w:sz w:val="28"/>
          <w:szCs w:val="28"/>
        </w:rPr>
        <w:t>в принятии решений и реализации проектов комплексного благоустройства и развития городской среды)</w:t>
      </w: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Pr="005C15C2" w:rsidRDefault="005C15C2" w:rsidP="005C15C2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Москва 2017 г.</w:t>
      </w:r>
    </w:p>
    <w:sdt>
      <w:sdtPr>
        <w:rPr>
          <w:rFonts w:ascii="Arial" w:eastAsia="Arial" w:hAnsi="Arial" w:cs="Arial"/>
          <w:color w:val="000000"/>
          <w:sz w:val="22"/>
          <w:szCs w:val="22"/>
        </w:rPr>
        <w:id w:val="-1804986080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="Times New Roman"/>
          <w:b/>
          <w:bCs/>
          <w:color w:val="auto"/>
        </w:rPr>
      </w:sdtEndPr>
      <w:sdtContent>
        <w:p w:rsidR="005C15C2" w:rsidRPr="00057C8F" w:rsidRDefault="005C15C2" w:rsidP="005C15C2">
          <w:pPr>
            <w:pStyle w:val="af4"/>
            <w:numPr>
              <w:ilvl w:val="0"/>
              <w:numId w:val="0"/>
            </w:numPr>
            <w:jc w:val="center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057C8F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ОГЛАВЛЕНИЕ</w:t>
          </w:r>
        </w:p>
        <w:p w:rsidR="005C15C2" w:rsidRPr="00057C8F" w:rsidRDefault="005C15C2" w:rsidP="005C15C2"/>
        <w:p w:rsidR="005C15C2" w:rsidRPr="00E46FE2" w:rsidRDefault="005C15C2" w:rsidP="005C15C2">
          <w:pPr>
            <w:pStyle w:val="11"/>
            <w:rPr>
              <w:rFonts w:ascii="Times New Roman" w:hAnsi="Times New Roman"/>
              <w:noProof/>
              <w:sz w:val="24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72352439" w:history="1">
            <w:r w:rsidRPr="00E46FE2">
              <w:rPr>
                <w:rStyle w:val="af2"/>
                <w:rFonts w:ascii="Times New Roman" w:hAnsi="Times New Roman"/>
                <w:noProof/>
                <w:sz w:val="24"/>
              </w:rPr>
              <w:t>1.</w:t>
            </w:r>
            <w:r w:rsidRPr="00E46FE2">
              <w:rPr>
                <w:rFonts w:ascii="Times New Roman" w:hAnsi="Times New Roman"/>
                <w:noProof/>
                <w:sz w:val="24"/>
              </w:rPr>
              <w:tab/>
            </w:r>
            <w:r w:rsidRPr="00E46FE2">
              <w:rPr>
                <w:rStyle w:val="af2"/>
                <w:rFonts w:ascii="Times New Roman" w:hAnsi="Times New Roman"/>
                <w:noProof/>
                <w:sz w:val="24"/>
              </w:rPr>
              <w:t>ОБЩИЕ ПОЛОЖЕНИЯ</w:t>
            </w:r>
            <w:r w:rsidRPr="00E46FE2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Pr="00E46FE2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Pr="00E46FE2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_Toc472352439 \h </w:instrText>
            </w:r>
            <w:r w:rsidRPr="00E46FE2">
              <w:rPr>
                <w:rFonts w:ascii="Times New Roman" w:hAnsi="Times New Roman"/>
                <w:noProof/>
                <w:webHidden/>
                <w:sz w:val="24"/>
              </w:rPr>
            </w:r>
            <w:r w:rsidRPr="00E46FE2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Pr="00E46FE2">
              <w:rPr>
                <w:rFonts w:ascii="Times New Roman" w:hAnsi="Times New Roman"/>
                <w:noProof/>
                <w:webHidden/>
                <w:sz w:val="24"/>
              </w:rPr>
              <w:t>3</w:t>
            </w:r>
            <w:r w:rsidRPr="00E46FE2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:rsidR="005C15C2" w:rsidRPr="00E46FE2" w:rsidRDefault="00F219D8" w:rsidP="005C15C2">
          <w:pPr>
            <w:pStyle w:val="11"/>
            <w:rPr>
              <w:rFonts w:ascii="Times New Roman" w:hAnsi="Times New Roman"/>
              <w:noProof/>
              <w:sz w:val="24"/>
            </w:rPr>
          </w:pPr>
          <w:hyperlink w:anchor="_Toc472352440" w:history="1">
            <w:r w:rsidR="005C15C2" w:rsidRPr="00E46FE2">
              <w:rPr>
                <w:rStyle w:val="af2"/>
                <w:rFonts w:ascii="Times New Roman" w:hAnsi="Times New Roman"/>
                <w:noProof/>
                <w:sz w:val="24"/>
              </w:rPr>
              <w:t>2.</w:t>
            </w:r>
            <w:r w:rsidR="005C15C2" w:rsidRPr="00E46FE2">
              <w:rPr>
                <w:rFonts w:ascii="Times New Roman" w:hAnsi="Times New Roman"/>
                <w:noProof/>
                <w:sz w:val="24"/>
              </w:rPr>
              <w:tab/>
            </w:r>
            <w:r w:rsidR="005C15C2" w:rsidRPr="00E46FE2">
              <w:rPr>
                <w:rStyle w:val="af2"/>
                <w:rFonts w:ascii="Times New Roman" w:hAnsi="Times New Roman"/>
                <w:noProof/>
                <w:sz w:val="24"/>
              </w:rPr>
              <w:t>ОБЩИЕ ТРЕБОВАНИЯ К СОДЕРЖАНИЮ РЕГИОНАЛЬНЫХ (МУНИЦИПАЛЬНЫХ) ПРОГРАММ</w:t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tab/>
              <w:t>4</w:t>
            </w:r>
          </w:hyperlink>
        </w:p>
        <w:p w:rsidR="005C15C2" w:rsidRPr="00E46FE2" w:rsidRDefault="00F219D8" w:rsidP="005C15C2">
          <w:pPr>
            <w:pStyle w:val="11"/>
            <w:rPr>
              <w:rFonts w:ascii="Times New Roman" w:hAnsi="Times New Roman"/>
              <w:noProof/>
              <w:sz w:val="24"/>
            </w:rPr>
          </w:pPr>
          <w:hyperlink w:anchor="_Toc472352441" w:history="1">
            <w:r w:rsidR="005C15C2" w:rsidRPr="00E46FE2">
              <w:rPr>
                <w:rStyle w:val="af2"/>
                <w:rFonts w:ascii="Times New Roman" w:hAnsi="Times New Roman"/>
                <w:noProof/>
                <w:sz w:val="24"/>
              </w:rPr>
              <w:t>3.</w:t>
            </w:r>
            <w:r w:rsidR="005C15C2" w:rsidRPr="00E46FE2">
              <w:rPr>
                <w:rFonts w:ascii="Times New Roman" w:hAnsi="Times New Roman"/>
                <w:noProof/>
                <w:sz w:val="24"/>
              </w:rPr>
              <w:tab/>
            </w:r>
            <w:r w:rsidR="005C15C2" w:rsidRPr="00E46FE2">
              <w:rPr>
                <w:rStyle w:val="af2"/>
                <w:rFonts w:ascii="Times New Roman" w:hAnsi="Times New Roman"/>
                <w:noProof/>
                <w:sz w:val="24"/>
              </w:rPr>
              <w:t>ТРЕБОВАНИЯ К СОДЕРЖАНИЮ ТЕКСТОВОЙ ЧАСТИ РЕГИОНАЛЬНОЙ (МУНИЦИПАЛЬНОЙ) ПРОГРАММЫ</w:t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tab/>
              <w:t>5</w:t>
            </w:r>
          </w:hyperlink>
        </w:p>
        <w:p w:rsidR="005C15C2" w:rsidRPr="00E46FE2" w:rsidRDefault="00F219D8" w:rsidP="005C15C2">
          <w:pPr>
            <w:pStyle w:val="11"/>
            <w:rPr>
              <w:rFonts w:ascii="Times New Roman" w:hAnsi="Times New Roman"/>
              <w:noProof/>
              <w:sz w:val="24"/>
            </w:rPr>
          </w:pPr>
          <w:hyperlink w:anchor="_Toc472352443" w:history="1">
            <w:r w:rsidR="005C15C2" w:rsidRPr="00E46FE2">
              <w:rPr>
                <w:rStyle w:val="af2"/>
                <w:rFonts w:ascii="Times New Roman" w:hAnsi="Times New Roman"/>
                <w:noProof/>
                <w:sz w:val="24"/>
              </w:rPr>
              <w:t>3.1.</w:t>
            </w:r>
            <w:r w:rsidR="005C15C2" w:rsidRPr="00E46FE2">
              <w:rPr>
                <w:rFonts w:ascii="Times New Roman" w:hAnsi="Times New Roman"/>
                <w:noProof/>
                <w:sz w:val="24"/>
              </w:rPr>
              <w:tab/>
            </w:r>
            <w:r w:rsidR="005C15C2" w:rsidRPr="00E46FE2">
              <w:rPr>
                <w:rStyle w:val="af2"/>
                <w:rFonts w:ascii="Times New Roman" w:hAnsi="Times New Roman"/>
                <w:noProof/>
                <w:sz w:val="24"/>
              </w:rPr>
              <w:t>Характеристика текущего состояния сферы благоустройства в муниципальных образованиях субъекта Российской Федерации.</w:t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5C15C2">
              <w:rPr>
                <w:rFonts w:ascii="Times New Roman" w:hAnsi="Times New Roman"/>
                <w:noProof/>
                <w:webHidden/>
                <w:sz w:val="24"/>
              </w:rPr>
              <w:t>5</w:t>
            </w:r>
          </w:hyperlink>
        </w:p>
        <w:p w:rsidR="005C15C2" w:rsidRPr="00E46FE2" w:rsidRDefault="00F219D8" w:rsidP="005C15C2">
          <w:pPr>
            <w:pStyle w:val="11"/>
            <w:rPr>
              <w:rFonts w:ascii="Times New Roman" w:hAnsi="Times New Roman"/>
              <w:noProof/>
              <w:color w:val="0000FF" w:themeColor="hyperlink"/>
              <w:sz w:val="24"/>
              <w:u w:val="single"/>
            </w:rPr>
          </w:pPr>
          <w:hyperlink w:anchor="_Toc472352444" w:history="1">
            <w:r w:rsidR="005C15C2" w:rsidRPr="00E46FE2">
              <w:rPr>
                <w:rStyle w:val="af2"/>
                <w:rFonts w:ascii="Times New Roman" w:hAnsi="Times New Roman"/>
                <w:noProof/>
                <w:sz w:val="24"/>
              </w:rPr>
              <w:t>3.2.</w:t>
            </w:r>
            <w:r w:rsidR="005C15C2" w:rsidRPr="00E46FE2">
              <w:rPr>
                <w:rFonts w:ascii="Times New Roman" w:hAnsi="Times New Roman"/>
                <w:noProof/>
                <w:sz w:val="24"/>
              </w:rPr>
              <w:tab/>
            </w:r>
            <w:r w:rsidR="005C15C2" w:rsidRPr="00E46FE2">
              <w:rPr>
                <w:rStyle w:val="af2"/>
                <w:rFonts w:ascii="Times New Roman" w:hAnsi="Times New Roman"/>
                <w:noProof/>
                <w:sz w:val="24"/>
              </w:rPr>
              <w:t>Приоритеты политики благоустройства, формулировка целей и постановка задач региональной (муниципальной) программы</w:t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tab/>
              <w:t>7</w:t>
            </w:r>
          </w:hyperlink>
        </w:p>
        <w:p w:rsidR="005C15C2" w:rsidRPr="00E46FE2" w:rsidRDefault="00F219D8" w:rsidP="005C15C2">
          <w:pPr>
            <w:pStyle w:val="11"/>
            <w:rPr>
              <w:rFonts w:ascii="Times New Roman" w:hAnsi="Times New Roman"/>
              <w:noProof/>
              <w:sz w:val="24"/>
            </w:rPr>
          </w:pPr>
          <w:hyperlink w:anchor="_Toc472352445" w:history="1">
            <w:r w:rsidR="005C15C2" w:rsidRPr="00E46FE2">
              <w:rPr>
                <w:rStyle w:val="af2"/>
                <w:rFonts w:ascii="Times New Roman" w:eastAsia="Times New Roman" w:hAnsi="Times New Roman"/>
                <w:noProof/>
                <w:sz w:val="24"/>
              </w:rPr>
              <w:t>3.3. Особенности формирования региональных (муниципальных) программ</w:t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5C15C2">
              <w:rPr>
                <w:rFonts w:ascii="Times New Roman" w:hAnsi="Times New Roman"/>
                <w:noProof/>
                <w:webHidden/>
                <w:sz w:val="24"/>
              </w:rPr>
              <w:t>9</w:t>
            </w:r>
          </w:hyperlink>
        </w:p>
        <w:p w:rsidR="005C15C2" w:rsidRPr="00E46FE2" w:rsidRDefault="00F219D8" w:rsidP="005C15C2">
          <w:pPr>
            <w:pStyle w:val="11"/>
            <w:tabs>
              <w:tab w:val="left" w:pos="880"/>
            </w:tabs>
            <w:rPr>
              <w:rFonts w:ascii="Times New Roman" w:hAnsi="Times New Roman"/>
              <w:noProof/>
              <w:sz w:val="24"/>
            </w:rPr>
          </w:pPr>
          <w:hyperlink w:anchor="_Toc472352452" w:history="1">
            <w:r w:rsidR="005C15C2" w:rsidRPr="00E46FE2">
              <w:rPr>
                <w:rStyle w:val="af2"/>
                <w:rFonts w:ascii="Times New Roman" w:eastAsia="Times New Roman" w:hAnsi="Times New Roman"/>
                <w:noProof/>
                <w:sz w:val="24"/>
              </w:rPr>
              <w:t>3.4. Прогноз ожидаемых результатов реализации региональной (муниципальной) программы и характеристика вклада субъекта Российской Федерации в достижение результатов Проекта</w:t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_Toc472352452 \h </w:instrText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5C15C2">
              <w:rPr>
                <w:rFonts w:ascii="Times New Roman" w:hAnsi="Times New Roman"/>
                <w:noProof/>
                <w:webHidden/>
                <w:sz w:val="24"/>
              </w:rPr>
              <w:t>1</w:t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t>6</w:t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:rsidR="005C15C2" w:rsidRPr="00E46FE2" w:rsidRDefault="00F219D8" w:rsidP="005C15C2">
          <w:pPr>
            <w:pStyle w:val="11"/>
            <w:tabs>
              <w:tab w:val="left" w:pos="880"/>
            </w:tabs>
            <w:rPr>
              <w:rFonts w:ascii="Times New Roman" w:hAnsi="Times New Roman"/>
              <w:noProof/>
              <w:sz w:val="24"/>
            </w:rPr>
          </w:pPr>
          <w:hyperlink w:anchor="_Toc472352453" w:history="1">
            <w:r w:rsidR="005C15C2" w:rsidRPr="00E46FE2">
              <w:rPr>
                <w:rStyle w:val="af2"/>
                <w:rFonts w:ascii="Times New Roman" w:eastAsia="Times New Roman" w:hAnsi="Times New Roman"/>
                <w:noProof/>
                <w:sz w:val="24"/>
              </w:rPr>
              <w:t>3.5. Состав основных мероприятий, а также показатели результативности региональной (муниципальной) программы</w:t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_Toc472352453 \h </w:instrText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5C15C2">
              <w:rPr>
                <w:rFonts w:ascii="Times New Roman" w:hAnsi="Times New Roman"/>
                <w:noProof/>
                <w:webHidden/>
                <w:sz w:val="24"/>
              </w:rPr>
              <w:t>1</w:t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t>7</w:t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:rsidR="005C15C2" w:rsidRPr="00E46FE2" w:rsidRDefault="00F219D8" w:rsidP="005C15C2">
          <w:pPr>
            <w:pStyle w:val="11"/>
            <w:tabs>
              <w:tab w:val="left" w:pos="880"/>
            </w:tabs>
            <w:rPr>
              <w:rFonts w:ascii="Times New Roman" w:hAnsi="Times New Roman"/>
              <w:noProof/>
              <w:sz w:val="24"/>
            </w:rPr>
          </w:pPr>
          <w:hyperlink w:anchor="_Toc472352454" w:history="1">
            <w:r w:rsidR="005C15C2" w:rsidRPr="00E46FE2">
              <w:rPr>
                <w:rStyle w:val="af2"/>
                <w:rFonts w:ascii="Times New Roman" w:eastAsia="Times New Roman" w:hAnsi="Times New Roman"/>
                <w:noProof/>
                <w:sz w:val="24"/>
              </w:rPr>
              <w:t>Приложение № 1 Паспорт Государственной (муниципальной) программы</w:t>
            </w:r>
            <w:r w:rsidR="005C15C2">
              <w:rPr>
                <w:rFonts w:ascii="Times New Roman" w:hAnsi="Times New Roman"/>
                <w:noProof/>
                <w:webHidden/>
                <w:sz w:val="24"/>
              </w:rPr>
              <w:tab/>
              <w:t>2</w:t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t>0</w:t>
            </w:r>
          </w:hyperlink>
        </w:p>
        <w:p w:rsidR="005C15C2" w:rsidRPr="00E46FE2" w:rsidRDefault="00F219D8" w:rsidP="005C15C2">
          <w:pPr>
            <w:pStyle w:val="11"/>
            <w:tabs>
              <w:tab w:val="left" w:pos="880"/>
            </w:tabs>
            <w:rPr>
              <w:rFonts w:ascii="Times New Roman" w:hAnsi="Times New Roman"/>
              <w:noProof/>
              <w:sz w:val="24"/>
            </w:rPr>
          </w:pPr>
          <w:hyperlink w:anchor="_Toc472352455" w:history="1">
            <w:r w:rsidR="005C15C2" w:rsidRPr="00E46FE2">
              <w:rPr>
                <w:rStyle w:val="af2"/>
                <w:rFonts w:ascii="Times New Roman" w:eastAsia="Times New Roman" w:hAnsi="Times New Roman"/>
                <w:noProof/>
                <w:sz w:val="24"/>
              </w:rPr>
              <w:t>Приложение № 2 Сведения о показателях (индикаторах) Государственной (муниципальной) программы</w:t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_Toc472352455 \h </w:instrText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5C15C2">
              <w:rPr>
                <w:rFonts w:ascii="Times New Roman" w:hAnsi="Times New Roman"/>
                <w:noProof/>
                <w:webHidden/>
                <w:sz w:val="24"/>
              </w:rPr>
              <w:t>2</w:t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t>0</w:t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:rsidR="005C15C2" w:rsidRPr="00E46FE2" w:rsidRDefault="005C15C2" w:rsidP="005C15C2">
          <w:pPr>
            <w:pStyle w:val="11"/>
            <w:tabs>
              <w:tab w:val="left" w:pos="880"/>
            </w:tabs>
            <w:rPr>
              <w:rFonts w:ascii="Times New Roman" w:hAnsi="Times New Roman"/>
              <w:noProof/>
              <w:sz w:val="24"/>
            </w:rPr>
          </w:pPr>
          <w:r>
            <w:rPr>
              <w:b/>
              <w:bCs/>
            </w:rPr>
            <w:fldChar w:fldCharType="end"/>
          </w:r>
          <w:hyperlink w:anchor="_Toc472352455" w:history="1">
            <w:r w:rsidRPr="002915C5">
              <w:rPr>
                <w:rFonts w:ascii="Times New Roman" w:hAnsi="Times New Roman"/>
                <w:sz w:val="24"/>
              </w:rPr>
              <w:t xml:space="preserve">Приложение № 3 </w:t>
            </w:r>
            <w:r>
              <w:rPr>
                <w:rFonts w:ascii="Times New Roman" w:hAnsi="Times New Roman"/>
                <w:sz w:val="24"/>
              </w:rPr>
              <w:t xml:space="preserve">Перечень </w:t>
            </w:r>
            <w:r w:rsidRPr="002915C5">
              <w:rPr>
                <w:rFonts w:ascii="Times New Roman" w:hAnsi="Times New Roman"/>
                <w:sz w:val="24"/>
              </w:rPr>
              <w:t>основных мероприятий Государственной (муниципальной) программы</w:t>
            </w:r>
            <w:r w:rsidRPr="00E46FE2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Pr="00E46FE2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Pr="00E46FE2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_Toc472352455 \h </w:instrText>
            </w:r>
            <w:r w:rsidRPr="00E46FE2">
              <w:rPr>
                <w:rFonts w:ascii="Times New Roman" w:hAnsi="Times New Roman"/>
                <w:noProof/>
                <w:webHidden/>
                <w:sz w:val="24"/>
              </w:rPr>
            </w:r>
            <w:r w:rsidRPr="00E46FE2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</w:rPr>
              <w:t>2</w:t>
            </w:r>
            <w:r w:rsidRPr="00E46FE2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  <w:r>
            <w:rPr>
              <w:rFonts w:ascii="Times New Roman" w:hAnsi="Times New Roman"/>
              <w:noProof/>
              <w:sz w:val="24"/>
            </w:rPr>
            <w:t>1</w:t>
          </w:r>
        </w:p>
        <w:p w:rsidR="005C15C2" w:rsidRPr="00E46FE2" w:rsidRDefault="00F219D8" w:rsidP="005C15C2">
          <w:pPr>
            <w:pStyle w:val="11"/>
            <w:tabs>
              <w:tab w:val="left" w:pos="880"/>
            </w:tabs>
            <w:rPr>
              <w:rFonts w:ascii="Times New Roman" w:hAnsi="Times New Roman"/>
              <w:noProof/>
              <w:sz w:val="24"/>
            </w:rPr>
          </w:pPr>
          <w:hyperlink w:anchor="_Toc472352455" w:history="1">
            <w:r w:rsidR="005C15C2" w:rsidRPr="002915C5">
              <w:rPr>
                <w:rFonts w:ascii="Times New Roman" w:hAnsi="Times New Roman"/>
                <w:sz w:val="24"/>
              </w:rPr>
              <w:t xml:space="preserve">Приложение № </w:t>
            </w:r>
            <w:r w:rsidR="005C15C2">
              <w:rPr>
                <w:rFonts w:ascii="Times New Roman" w:hAnsi="Times New Roman"/>
                <w:sz w:val="24"/>
              </w:rPr>
              <w:t>4</w:t>
            </w:r>
            <w:r w:rsidR="005C15C2" w:rsidRPr="002915C5">
              <w:rPr>
                <w:rFonts w:ascii="Times New Roman" w:hAnsi="Times New Roman"/>
                <w:sz w:val="24"/>
              </w:rPr>
              <w:t xml:space="preserve"> Ресурсное обеспечение реализации Государственной программы (муниципальной) на 2017 год</w:t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_Toc472352455 \h </w:instrText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5C15C2">
              <w:rPr>
                <w:rFonts w:ascii="Times New Roman" w:hAnsi="Times New Roman"/>
                <w:noProof/>
                <w:webHidden/>
                <w:sz w:val="24"/>
              </w:rPr>
              <w:t>22</w:t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:rsidR="005C15C2" w:rsidRPr="00E46FE2" w:rsidRDefault="00F219D8" w:rsidP="005C15C2">
          <w:pPr>
            <w:pStyle w:val="11"/>
            <w:tabs>
              <w:tab w:val="left" w:pos="880"/>
            </w:tabs>
            <w:rPr>
              <w:rFonts w:ascii="Times New Roman" w:hAnsi="Times New Roman"/>
              <w:noProof/>
              <w:sz w:val="24"/>
            </w:rPr>
          </w:pPr>
          <w:hyperlink w:anchor="_Toc472352455" w:history="1">
            <w:r w:rsidR="005C15C2" w:rsidRPr="002915C5">
              <w:rPr>
                <w:rFonts w:ascii="Times New Roman" w:hAnsi="Times New Roman"/>
                <w:sz w:val="24"/>
              </w:rPr>
              <w:t xml:space="preserve">Приложение № </w:t>
            </w:r>
            <w:r w:rsidR="005C15C2">
              <w:rPr>
                <w:rFonts w:ascii="Times New Roman" w:hAnsi="Times New Roman"/>
                <w:sz w:val="24"/>
              </w:rPr>
              <w:t>5</w:t>
            </w:r>
            <w:r w:rsidR="005C15C2" w:rsidRPr="002915C5">
              <w:rPr>
                <w:rFonts w:ascii="Times New Roman" w:hAnsi="Times New Roman"/>
                <w:sz w:val="24"/>
              </w:rPr>
              <w:t xml:space="preserve"> План реализации Государственной программы (муниципальной </w:t>
            </w:r>
            <w:r w:rsidR="005C15C2">
              <w:rPr>
                <w:rFonts w:ascii="Times New Roman" w:hAnsi="Times New Roman"/>
                <w:sz w:val="24"/>
              </w:rPr>
              <w:t>программы).</w:t>
            </w:r>
            <w:r w:rsidR="005C15C2">
              <w:rPr>
                <w:rFonts w:ascii="Times New Roman" w:hAnsi="Times New Roman"/>
                <w:noProof/>
                <w:webHidden/>
                <w:sz w:val="24"/>
              </w:rPr>
              <w:t>22</w:t>
            </w:r>
          </w:hyperlink>
        </w:p>
        <w:p w:rsidR="00846D89" w:rsidRPr="005C15C2" w:rsidRDefault="00F219D8" w:rsidP="005C15C2">
          <w:pPr>
            <w:pStyle w:val="11"/>
            <w:rPr>
              <w:rFonts w:cstheme="minorBidi"/>
              <w:noProof/>
            </w:rPr>
          </w:pPr>
        </w:p>
      </w:sdtContent>
    </w:sdt>
    <w:p w:rsidR="00C73D29" w:rsidRDefault="00C73D29" w:rsidP="008D6B5D">
      <w:pPr>
        <w:shd w:val="clear" w:color="auto" w:fill="FFFFFF"/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C15C2" w:rsidRDefault="005C15C2" w:rsidP="008D6B5D">
      <w:pPr>
        <w:shd w:val="clear" w:color="auto" w:fill="FFFFFF"/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C15C2" w:rsidRDefault="005C15C2" w:rsidP="008D6B5D">
      <w:pPr>
        <w:shd w:val="clear" w:color="auto" w:fill="FFFFFF"/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C15C2" w:rsidRDefault="005C15C2" w:rsidP="008D6B5D">
      <w:pPr>
        <w:shd w:val="clear" w:color="auto" w:fill="FFFFFF"/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C15C2" w:rsidRDefault="005C15C2" w:rsidP="008D6B5D">
      <w:pPr>
        <w:shd w:val="clear" w:color="auto" w:fill="FFFFFF"/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C15C2" w:rsidRDefault="005C15C2" w:rsidP="008D6B5D">
      <w:pPr>
        <w:shd w:val="clear" w:color="auto" w:fill="FFFFFF"/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C15C2" w:rsidRDefault="005C15C2" w:rsidP="008D6B5D">
      <w:pPr>
        <w:shd w:val="clear" w:color="auto" w:fill="FFFFFF"/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C15C2" w:rsidRDefault="005C15C2" w:rsidP="008D6B5D">
      <w:pPr>
        <w:shd w:val="clear" w:color="auto" w:fill="FFFFFF"/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C15C2" w:rsidRDefault="005C15C2" w:rsidP="008D6B5D">
      <w:pPr>
        <w:shd w:val="clear" w:color="auto" w:fill="FFFFFF"/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C15C2" w:rsidRDefault="005C15C2" w:rsidP="008D6B5D">
      <w:pPr>
        <w:shd w:val="clear" w:color="auto" w:fill="FFFFFF"/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C15C2" w:rsidRDefault="005C15C2" w:rsidP="008D6B5D">
      <w:pPr>
        <w:shd w:val="clear" w:color="auto" w:fill="FFFFFF"/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C15C2" w:rsidRDefault="005C15C2" w:rsidP="008D6B5D">
      <w:pPr>
        <w:shd w:val="clear" w:color="auto" w:fill="FFFFFF"/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C15C2" w:rsidRDefault="005C15C2" w:rsidP="008D6B5D">
      <w:pPr>
        <w:shd w:val="clear" w:color="auto" w:fill="FFFFFF"/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C15C2" w:rsidRDefault="005C15C2" w:rsidP="008D6B5D">
      <w:pPr>
        <w:shd w:val="clear" w:color="auto" w:fill="FFFFFF"/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C15C2" w:rsidRDefault="005C15C2" w:rsidP="008D6B5D">
      <w:pPr>
        <w:shd w:val="clear" w:color="auto" w:fill="FFFFFF"/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C15C2" w:rsidRPr="00611D35" w:rsidRDefault="005C15C2" w:rsidP="008D6B5D">
      <w:pPr>
        <w:shd w:val="clear" w:color="auto" w:fill="FFFFFF"/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352612" w:rsidRPr="005C15C2" w:rsidRDefault="005C15C2" w:rsidP="008D6B5D">
      <w:pPr>
        <w:shd w:val="clear" w:color="auto" w:fill="FFFFFF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 ОБЩИЕ ПОЛОЖЕНИЯ</w:t>
      </w:r>
    </w:p>
    <w:p w:rsidR="00352612" w:rsidRPr="00611D35" w:rsidRDefault="00352612" w:rsidP="00EA04C4">
      <w:pPr>
        <w:shd w:val="clear" w:color="auto" w:fill="FFFFFF"/>
        <w:tabs>
          <w:tab w:val="left" w:pos="0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BF8" w:rsidRPr="00611D35" w:rsidRDefault="00926BF8" w:rsidP="00EA04C4">
      <w:pPr>
        <w:pStyle w:val="a3"/>
        <w:numPr>
          <w:ilvl w:val="1"/>
          <w:numId w:val="12"/>
        </w:numPr>
        <w:shd w:val="clear" w:color="auto" w:fill="FFFFFF"/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</w:rPr>
        <w:t>Настоящие Методические рекомендации по</w:t>
      </w:r>
      <w:r w:rsidRPr="00611D35">
        <w:t xml:space="preserve"> </w:t>
      </w:r>
      <w:r w:rsidRPr="00611D35">
        <w:rPr>
          <w:rFonts w:ascii="Times New Roman" w:eastAsia="Times New Roman" w:hAnsi="Times New Roman" w:cs="Times New Roman"/>
          <w:sz w:val="28"/>
          <w:szCs w:val="28"/>
        </w:rPr>
        <w:t xml:space="preserve">подготовке государственных (муниципальных) (муниципальных программ) «Формирование современной городской среды на 2018 -2022 гг.» (далее – Методические рекомендации) разработаны в целях оказания методологического содействия субъектам Российской Федерации (муниципальным образованиям) в реализации приоритетного проекта «Формирование комфортно городской среды» (далее – Приоритетный проект).  </w:t>
      </w:r>
    </w:p>
    <w:p w:rsidR="00926BF8" w:rsidRPr="00611D35" w:rsidRDefault="00926BF8" w:rsidP="00EA04C4">
      <w:pPr>
        <w:pStyle w:val="a3"/>
        <w:numPr>
          <w:ilvl w:val="1"/>
          <w:numId w:val="12"/>
        </w:numPr>
        <w:shd w:val="clear" w:color="auto" w:fill="FFFFFF"/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</w:rPr>
        <w:t>Государственные программы субъект</w:t>
      </w:r>
      <w:r w:rsidR="00EA04C4" w:rsidRPr="00611D35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611D35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(муниципальные программы) «Формирование современной городской среды на 2018-2022 гг.» (далее – </w:t>
      </w:r>
      <w:r w:rsidR="00EA04C4" w:rsidRPr="00611D3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11D35">
        <w:rPr>
          <w:rFonts w:ascii="Times New Roman" w:eastAsia="Times New Roman" w:hAnsi="Times New Roman" w:cs="Times New Roman"/>
          <w:sz w:val="28"/>
          <w:szCs w:val="28"/>
        </w:rPr>
        <w:t xml:space="preserve">егиональные (муниципальные) программы) должны обеспечивать, прежде всего, реализацию комплекса мероприятий, предусмотренных </w:t>
      </w:r>
      <w:r w:rsidRPr="00611D35">
        <w:rPr>
          <w:rFonts w:ascii="Times New Roman" w:hAnsi="Times New Roman"/>
          <w:sz w:val="28"/>
          <w:szCs w:val="28"/>
        </w:rPr>
        <w:t xml:space="preserve">Правилами предоставления и распределения субсидий из федерального бюджета бюджетам субъектов Российской Федерации </w:t>
      </w:r>
      <w:r w:rsidRPr="00611D35">
        <w:rPr>
          <w:rFonts w:ascii="Times New Roman" w:hAnsi="Times New Roman" w:cs="Times New Roman"/>
          <w:color w:val="000000"/>
          <w:sz w:val="28"/>
        </w:rPr>
        <w:t>на поддержку государственных программ субъектов Российской Федерации и муниципальных программ формирования современной городской среды, утвержденны</w:t>
      </w:r>
      <w:r w:rsidR="002F6BFF" w:rsidRPr="00611D35">
        <w:rPr>
          <w:rFonts w:ascii="Times New Roman" w:hAnsi="Times New Roman" w:cs="Times New Roman"/>
          <w:color w:val="000000"/>
          <w:sz w:val="28"/>
        </w:rPr>
        <w:t>ми</w:t>
      </w:r>
      <w:r w:rsidRPr="00611D35">
        <w:rPr>
          <w:rFonts w:ascii="Times New Roman" w:hAnsi="Times New Roman" w:cs="Times New Roman"/>
          <w:color w:val="000000"/>
          <w:sz w:val="28"/>
        </w:rPr>
        <w:t xml:space="preserve"> Правительств</w:t>
      </w:r>
      <w:r w:rsidR="002F6BFF" w:rsidRPr="00611D35">
        <w:rPr>
          <w:rFonts w:ascii="Times New Roman" w:hAnsi="Times New Roman" w:cs="Times New Roman"/>
          <w:color w:val="000000"/>
          <w:sz w:val="28"/>
        </w:rPr>
        <w:t>ом</w:t>
      </w:r>
      <w:r w:rsidRPr="00611D35">
        <w:rPr>
          <w:rFonts w:ascii="Times New Roman" w:hAnsi="Times New Roman" w:cs="Times New Roman"/>
          <w:color w:val="000000"/>
          <w:sz w:val="28"/>
        </w:rPr>
        <w:t xml:space="preserve"> Российской Федерации (далее – Правила предоставления федеральной субсидии), и направленных </w:t>
      </w:r>
      <w:r w:rsidRPr="00611D35">
        <w:rPr>
          <w:rFonts w:ascii="Times New Roman" w:eastAsia="Times New Roman" w:hAnsi="Times New Roman" w:cs="Times New Roman"/>
          <w:sz w:val="28"/>
          <w:szCs w:val="28"/>
        </w:rPr>
        <w:t xml:space="preserve">на развитие городской среды в муниципальных образованиях субъекта Российской Федерации: благоустройство </w:t>
      </w:r>
      <w:r w:rsidRPr="00611D35">
        <w:rPr>
          <w:rFonts w:ascii="Times New Roman" w:hAnsi="Times New Roman" w:cs="Times New Roman"/>
          <w:sz w:val="28"/>
          <w:szCs w:val="28"/>
        </w:rPr>
        <w:t>муниципальных территорий общего пользования, дворовых территорий многоквартирных домов,</w:t>
      </w:r>
      <w:r w:rsidRPr="00611D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1D35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611D35">
        <w:rPr>
          <w:rFonts w:ascii="Times New Roman" w:eastAsia="Times New Roman" w:hAnsi="Times New Roman" w:cs="Times New Roman"/>
          <w:sz w:val="28"/>
          <w:szCs w:val="28"/>
        </w:rPr>
        <w:t xml:space="preserve">других мероприятий, реализуемых в указанной сфере. </w:t>
      </w:r>
    </w:p>
    <w:p w:rsidR="00926BF8" w:rsidRPr="00611D35" w:rsidRDefault="00926BF8" w:rsidP="00EA04C4">
      <w:pPr>
        <w:pStyle w:val="a3"/>
        <w:numPr>
          <w:ilvl w:val="1"/>
          <w:numId w:val="12"/>
        </w:numPr>
        <w:shd w:val="clear" w:color="auto" w:fill="FFFFFF"/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</w:rPr>
        <w:t xml:space="preserve">Настоящие Методические рекомендации содержат основные рекомендации к региональным (муниципальным) программам, принятие и реализация которых является одним из условий предоставления субсидии из федерального бюджета бюджетам субъектов Российской Федерации на реализацию мероприятий по благоустройству территории поселений. </w:t>
      </w:r>
    </w:p>
    <w:p w:rsidR="00926BF8" w:rsidRPr="00611D35" w:rsidRDefault="00926BF8" w:rsidP="00EA04C4">
      <w:pPr>
        <w:pStyle w:val="a3"/>
        <w:numPr>
          <w:ilvl w:val="1"/>
          <w:numId w:val="12"/>
        </w:numPr>
        <w:shd w:val="clear" w:color="auto" w:fill="FFFFFF"/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</w:rPr>
        <w:t xml:space="preserve">Региональная программа </w:t>
      </w:r>
      <w:r w:rsidRPr="00611D35">
        <w:rPr>
          <w:rFonts w:ascii="Times New Roman" w:hAnsi="Times New Roman" w:cs="Times New Roman"/>
          <w:sz w:val="28"/>
          <w:szCs w:val="28"/>
        </w:rPr>
        <w:t>предусматривает софинансирование за счет средств бюджета субъекта Российской Федерации муниципальных программ, и содерж</w:t>
      </w:r>
      <w:r w:rsidR="00EA04C4" w:rsidRPr="00611D35">
        <w:rPr>
          <w:rFonts w:ascii="Times New Roman" w:hAnsi="Times New Roman" w:cs="Times New Roman"/>
          <w:sz w:val="28"/>
          <w:szCs w:val="28"/>
        </w:rPr>
        <w:t>ит</w:t>
      </w:r>
      <w:r w:rsidRPr="00611D35">
        <w:rPr>
          <w:rFonts w:ascii="Times New Roman" w:hAnsi="Times New Roman" w:cs="Times New Roman"/>
          <w:sz w:val="28"/>
          <w:szCs w:val="28"/>
        </w:rPr>
        <w:t xml:space="preserve"> правила </w:t>
      </w:r>
      <w:r w:rsidRPr="00611D35">
        <w:rPr>
          <w:rFonts w:ascii="Times New Roman" w:hAnsi="Times New Roman"/>
          <w:sz w:val="28"/>
          <w:szCs w:val="28"/>
        </w:rPr>
        <w:t xml:space="preserve">предоставления и распределения субсидий </w:t>
      </w:r>
      <w:r w:rsidRPr="00611D35">
        <w:rPr>
          <w:rFonts w:ascii="Times New Roman" w:hAnsi="Times New Roman" w:cs="Times New Roman"/>
          <w:sz w:val="28"/>
          <w:szCs w:val="28"/>
        </w:rPr>
        <w:t>из бюджета субъекта Российской Федерации</w:t>
      </w:r>
      <w:r w:rsidRPr="00611D35">
        <w:rPr>
          <w:rFonts w:ascii="Times New Roman" w:hAnsi="Times New Roman"/>
          <w:sz w:val="28"/>
          <w:szCs w:val="28"/>
        </w:rPr>
        <w:t xml:space="preserve"> местным бюджетам в целях софинансирования</w:t>
      </w:r>
      <w:r w:rsidRPr="00611D35">
        <w:rPr>
          <w:rFonts w:ascii="Times New Roman" w:hAnsi="Times New Roman" w:cs="Times New Roman"/>
          <w:sz w:val="28"/>
          <w:szCs w:val="28"/>
        </w:rPr>
        <w:t xml:space="preserve"> муниципальных программ формирования современной городской среды на 201</w:t>
      </w:r>
      <w:r w:rsidR="00EA04C4" w:rsidRPr="00611D35">
        <w:rPr>
          <w:rFonts w:ascii="Times New Roman" w:hAnsi="Times New Roman" w:cs="Times New Roman"/>
          <w:sz w:val="28"/>
          <w:szCs w:val="28"/>
        </w:rPr>
        <w:t>8 - 2022</w:t>
      </w:r>
      <w:r w:rsidRPr="00611D35">
        <w:rPr>
          <w:rFonts w:ascii="Times New Roman" w:hAnsi="Times New Roman" w:cs="Times New Roman"/>
          <w:sz w:val="28"/>
          <w:szCs w:val="28"/>
        </w:rPr>
        <w:t xml:space="preserve"> г</w:t>
      </w:r>
      <w:r w:rsidR="00EA04C4" w:rsidRPr="00611D35">
        <w:rPr>
          <w:rFonts w:ascii="Times New Roman" w:hAnsi="Times New Roman" w:cs="Times New Roman"/>
          <w:sz w:val="28"/>
          <w:szCs w:val="28"/>
        </w:rPr>
        <w:t>г.</w:t>
      </w:r>
      <w:r w:rsidRPr="00611D35">
        <w:rPr>
          <w:rFonts w:ascii="Times New Roman" w:hAnsi="Times New Roman" w:cs="Times New Roman"/>
          <w:sz w:val="28"/>
          <w:szCs w:val="28"/>
        </w:rPr>
        <w:t>, соответствующих требованиям, установленным Правительством Российской Федерации</w:t>
      </w:r>
      <w:r w:rsidRPr="00611D35">
        <w:rPr>
          <w:rStyle w:val="a9"/>
          <w:rFonts w:ascii="Times New Roman" w:hAnsi="Times New Roman" w:cs="Times New Roman"/>
          <w:sz w:val="28"/>
          <w:szCs w:val="28"/>
        </w:rPr>
        <w:endnoteReference w:id="1"/>
      </w:r>
      <w:r w:rsidRPr="00611D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6BF8" w:rsidRPr="00611D35" w:rsidRDefault="00926BF8" w:rsidP="00190ED7">
      <w:pPr>
        <w:pStyle w:val="a3"/>
        <w:numPr>
          <w:ilvl w:val="1"/>
          <w:numId w:val="12"/>
        </w:numPr>
        <w:shd w:val="clear" w:color="auto" w:fill="FFFFFF"/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</w:rPr>
        <w:t>Разработка региональной (муниципальной) программы должна осуществляться на основе следующих принципов:</w:t>
      </w:r>
    </w:p>
    <w:p w:rsidR="00926BF8" w:rsidRPr="00611D35" w:rsidRDefault="00926BF8" w:rsidP="00852C99">
      <w:pPr>
        <w:pStyle w:val="a3"/>
        <w:numPr>
          <w:ilvl w:val="0"/>
          <w:numId w:val="11"/>
        </w:numPr>
        <w:shd w:val="clear" w:color="auto" w:fill="FFFFFF"/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</w:rPr>
        <w:t>полнота и достоверность информации;</w:t>
      </w:r>
    </w:p>
    <w:p w:rsidR="00926BF8" w:rsidRPr="00611D35" w:rsidRDefault="00926BF8" w:rsidP="00852C99">
      <w:pPr>
        <w:pStyle w:val="a3"/>
        <w:numPr>
          <w:ilvl w:val="0"/>
          <w:numId w:val="11"/>
        </w:numPr>
        <w:shd w:val="clear" w:color="auto" w:fill="FFFFFF"/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</w:rPr>
        <w:t>прозрачность и обоснованность решений органов местного самоуправления о включении объектов комплексного благоустро</w:t>
      </w:r>
      <w:r w:rsidR="00852C99" w:rsidRPr="00611D35">
        <w:rPr>
          <w:rFonts w:ascii="Times New Roman" w:eastAsia="Times New Roman" w:hAnsi="Times New Roman" w:cs="Times New Roman"/>
          <w:sz w:val="28"/>
          <w:szCs w:val="28"/>
        </w:rPr>
        <w:t xml:space="preserve">йства в муниципальную программу, предусматривающую </w:t>
      </w:r>
      <w:r w:rsidRPr="00611D35">
        <w:rPr>
          <w:rFonts w:ascii="Times New Roman" w:eastAsia="Times New Roman" w:hAnsi="Times New Roman" w:cs="Times New Roman"/>
          <w:sz w:val="28"/>
          <w:szCs w:val="28"/>
        </w:rPr>
        <w:t>комплексно</w:t>
      </w:r>
      <w:r w:rsidR="00852C99" w:rsidRPr="00611D3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11D35">
        <w:rPr>
          <w:rFonts w:ascii="Times New Roman" w:eastAsia="Times New Roman" w:hAnsi="Times New Roman" w:cs="Times New Roman"/>
          <w:sz w:val="28"/>
          <w:szCs w:val="28"/>
        </w:rPr>
        <w:t xml:space="preserve"> благоустройств</w:t>
      </w:r>
      <w:r w:rsidR="00852C99" w:rsidRPr="00611D35">
        <w:rPr>
          <w:rFonts w:ascii="Times New Roman" w:eastAsia="Times New Roman" w:hAnsi="Times New Roman" w:cs="Times New Roman"/>
          <w:sz w:val="28"/>
          <w:szCs w:val="28"/>
        </w:rPr>
        <w:t>о муниципального образования</w:t>
      </w:r>
      <w:r w:rsidRPr="00611D3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26BF8" w:rsidRPr="00611D35" w:rsidRDefault="00926BF8" w:rsidP="00852C99">
      <w:pPr>
        <w:pStyle w:val="a3"/>
        <w:numPr>
          <w:ilvl w:val="0"/>
          <w:numId w:val="11"/>
        </w:numPr>
        <w:shd w:val="clear" w:color="auto" w:fill="FFFFFF"/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</w:rPr>
        <w:t>приоритет комплексности работ при проведении благоустройства;</w:t>
      </w:r>
    </w:p>
    <w:p w:rsidR="00926BF8" w:rsidRPr="00611D35" w:rsidRDefault="00926BF8" w:rsidP="00852C99">
      <w:pPr>
        <w:pStyle w:val="a3"/>
        <w:numPr>
          <w:ilvl w:val="0"/>
          <w:numId w:val="11"/>
        </w:numPr>
        <w:shd w:val="clear" w:color="auto" w:fill="FFFFFF"/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</w:rPr>
        <w:t>эффективность расходования федеральной субсидии.</w:t>
      </w:r>
    </w:p>
    <w:p w:rsidR="00926BF8" w:rsidRPr="00611D35" w:rsidRDefault="00926BF8" w:rsidP="00190ED7">
      <w:pPr>
        <w:pStyle w:val="a3"/>
        <w:numPr>
          <w:ilvl w:val="1"/>
          <w:numId w:val="12"/>
        </w:numPr>
        <w:shd w:val="clear" w:color="auto" w:fill="FFFFFF"/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</w:rPr>
        <w:lastRenderedPageBreak/>
        <w:t>Разработка проекта региональной программы осуществляется на основании Перечня государственных программ субъекта Российской Федерации, утвержденного соответствующим нормативным правовым актом субъекта Российской Федерации и сформированного в соответствии с приоритетами государственной политики в сфере социально-экономического развития региона и задачами, утвержденными в Стратегии социально-экономического развития субъекта Российской Федерации.</w:t>
      </w:r>
    </w:p>
    <w:p w:rsidR="00926BF8" w:rsidRPr="00611D35" w:rsidRDefault="00926BF8" w:rsidP="00190ED7">
      <w:pPr>
        <w:pStyle w:val="a3"/>
        <w:numPr>
          <w:ilvl w:val="1"/>
          <w:numId w:val="12"/>
        </w:numPr>
        <w:shd w:val="clear" w:color="auto" w:fill="FFFFFF"/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</w:rPr>
        <w:t>Ответственный исполнитель региональной (муниципальной) программы обеспечивает ее разработку, координацию деятельности соисполнителей и участников региональной программы, а также мониторинг ее реализации и предоставление отчетности о достижении целевых показателей (индикаторов) программы.</w:t>
      </w:r>
    </w:p>
    <w:p w:rsidR="00926BF8" w:rsidRPr="00611D35" w:rsidRDefault="00926BF8" w:rsidP="00B04F7D">
      <w:pPr>
        <w:shd w:val="clear" w:color="auto" w:fill="FFFFFF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F4D" w:rsidRPr="00611D35" w:rsidRDefault="007E0CD9" w:rsidP="00023F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23F4D" w:rsidRPr="00611D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ОБЩИЕ ТРЕБОВАНИЯ К СОДЕРЖАНИЮ РЕГИОНАЛЬНЫХ (МУНИЦИПАЛЬНЫХ) ПРОГРАММ</w:t>
      </w:r>
      <w:r w:rsidR="00023F4D" w:rsidRPr="00611D35">
        <w:rPr>
          <w:rStyle w:val="a9"/>
          <w:rFonts w:ascii="Times New Roman" w:eastAsia="Times New Roman" w:hAnsi="Times New Roman" w:cs="Times New Roman"/>
          <w:b/>
          <w:sz w:val="28"/>
          <w:szCs w:val="28"/>
          <w:lang w:eastAsia="ru-RU"/>
        </w:rPr>
        <w:endnoteReference w:id="2"/>
      </w:r>
    </w:p>
    <w:p w:rsidR="00023F4D" w:rsidRPr="00611D35" w:rsidRDefault="00023F4D" w:rsidP="00023F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3F4D" w:rsidRPr="00611D35" w:rsidRDefault="00023F4D" w:rsidP="0002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2.1. Региональная</w:t>
      </w:r>
      <w:r w:rsidR="00F3339D" w:rsidRPr="00611D35">
        <w:rPr>
          <w:rFonts w:ascii="Times New Roman" w:hAnsi="Times New Roman" w:cs="Times New Roman"/>
          <w:sz w:val="28"/>
          <w:szCs w:val="28"/>
        </w:rPr>
        <w:t xml:space="preserve"> (муниципальная)</w:t>
      </w:r>
      <w:r w:rsidRPr="00611D35">
        <w:rPr>
          <w:rFonts w:ascii="Times New Roman" w:hAnsi="Times New Roman" w:cs="Times New Roman"/>
          <w:sz w:val="28"/>
          <w:szCs w:val="28"/>
        </w:rPr>
        <w:t xml:space="preserve"> программа должна состоять из следующих основных разделов:</w:t>
      </w:r>
    </w:p>
    <w:p w:rsidR="00023F4D" w:rsidRPr="00611D35" w:rsidRDefault="00023F4D" w:rsidP="0002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а) титульный лист, включающий:</w:t>
      </w:r>
    </w:p>
    <w:p w:rsidR="00023F4D" w:rsidRPr="00611D35" w:rsidRDefault="00023F4D" w:rsidP="0002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 xml:space="preserve">- наименование программы; </w:t>
      </w:r>
    </w:p>
    <w:p w:rsidR="00023F4D" w:rsidRPr="00611D35" w:rsidRDefault="00023F4D" w:rsidP="0002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наименование субъекта Российской Федерации, на территории которой реализуется программа;</w:t>
      </w:r>
    </w:p>
    <w:p w:rsidR="00F3339D" w:rsidRPr="00611D35" w:rsidRDefault="00F3339D" w:rsidP="0002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наименование муниципального образования, на территории которого реализуется программа (для муниципальных программ);</w:t>
      </w:r>
    </w:p>
    <w:p w:rsidR="00023F4D" w:rsidRPr="00611D35" w:rsidRDefault="00023F4D" w:rsidP="0002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сроки и этапы реализации программы в целом;</w:t>
      </w:r>
    </w:p>
    <w:p w:rsidR="00023F4D" w:rsidRPr="00611D35" w:rsidRDefault="00023F4D" w:rsidP="0002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номер и дату нормативного правового об утверждении программы;</w:t>
      </w:r>
    </w:p>
    <w:p w:rsidR="00023F4D" w:rsidRPr="00611D35" w:rsidRDefault="00023F4D" w:rsidP="0002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б) текстовую часть программы, включающую:</w:t>
      </w:r>
    </w:p>
    <w:p w:rsidR="00023F4D" w:rsidRPr="00611D35" w:rsidRDefault="00023F4D" w:rsidP="0002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характеристику текущего состояния сектора благоустройства в муниципальных образованиях субъекта Российской Федерации;</w:t>
      </w:r>
    </w:p>
    <w:p w:rsidR="00023F4D" w:rsidRPr="00611D35" w:rsidRDefault="00023F4D" w:rsidP="0002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описание приоритетов региональной</w:t>
      </w:r>
      <w:r w:rsidR="00F3339D" w:rsidRPr="00611D35">
        <w:rPr>
          <w:rFonts w:ascii="Times New Roman" w:hAnsi="Times New Roman" w:cs="Times New Roman"/>
          <w:sz w:val="28"/>
          <w:szCs w:val="28"/>
        </w:rPr>
        <w:t xml:space="preserve"> (муниципальной)</w:t>
      </w:r>
      <w:r w:rsidRPr="00611D35">
        <w:rPr>
          <w:rFonts w:ascii="Times New Roman" w:hAnsi="Times New Roman" w:cs="Times New Roman"/>
          <w:sz w:val="28"/>
          <w:szCs w:val="28"/>
        </w:rPr>
        <w:t xml:space="preserve"> политики в сфере благоустройства, формулировка целей и постановка задач программы; </w:t>
      </w:r>
    </w:p>
    <w:p w:rsidR="00023F4D" w:rsidRPr="00611D35" w:rsidRDefault="00023F4D" w:rsidP="0002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 xml:space="preserve">- прогноз ожидаемых результатов реализации программы, характеристику вклада субъекта Российской Федерации </w:t>
      </w:r>
      <w:r w:rsidR="00F3339D" w:rsidRPr="00611D35">
        <w:rPr>
          <w:rFonts w:ascii="Times New Roman" w:hAnsi="Times New Roman" w:cs="Times New Roman"/>
          <w:sz w:val="28"/>
          <w:szCs w:val="28"/>
        </w:rPr>
        <w:t xml:space="preserve">(органа местного самоуправления) </w:t>
      </w:r>
      <w:r w:rsidRPr="00611D35">
        <w:rPr>
          <w:rFonts w:ascii="Times New Roman" w:hAnsi="Times New Roman" w:cs="Times New Roman"/>
          <w:sz w:val="28"/>
          <w:szCs w:val="28"/>
        </w:rPr>
        <w:t>в достижение результатов Приоритетного проекта;</w:t>
      </w:r>
    </w:p>
    <w:p w:rsidR="00023F4D" w:rsidRPr="00611D35" w:rsidRDefault="00023F4D" w:rsidP="0002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 xml:space="preserve">- объем средств, необходимых на реализацию программы за счет всех источников финансирования </w:t>
      </w:r>
      <w:r w:rsidR="00F3339D" w:rsidRPr="00611D35">
        <w:rPr>
          <w:rFonts w:ascii="Times New Roman" w:hAnsi="Times New Roman" w:cs="Times New Roman"/>
          <w:sz w:val="28"/>
          <w:szCs w:val="28"/>
        </w:rPr>
        <w:t>на каждый год реализации программы</w:t>
      </w:r>
      <w:r w:rsidRPr="00611D35">
        <w:rPr>
          <w:rFonts w:ascii="Times New Roman" w:hAnsi="Times New Roman" w:cs="Times New Roman"/>
          <w:sz w:val="28"/>
          <w:szCs w:val="28"/>
        </w:rPr>
        <w:t>;</w:t>
      </w:r>
    </w:p>
    <w:p w:rsidR="00023F4D" w:rsidRPr="00611D35" w:rsidRDefault="00023F4D" w:rsidP="0002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 xml:space="preserve">- мероприятия, предусмотренные разделом 3 настоящих Методических рекомендаций;  </w:t>
      </w:r>
    </w:p>
    <w:p w:rsidR="00023F4D" w:rsidRPr="00611D35" w:rsidRDefault="00023F4D" w:rsidP="0002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иные мероприятия по усмотрению субъекта Российской Федерации, муниципального образования;</w:t>
      </w:r>
    </w:p>
    <w:p w:rsidR="00023F4D" w:rsidRPr="00611D35" w:rsidRDefault="00023F4D" w:rsidP="0002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в) приложения к программе, в том числе:</w:t>
      </w:r>
    </w:p>
    <w:p w:rsidR="00023F4D" w:rsidRPr="00611D35" w:rsidRDefault="00023F4D" w:rsidP="0002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паспорт программы по форме согласно приложению №1 к настоящим Методическим рекомендациям;</w:t>
      </w:r>
    </w:p>
    <w:p w:rsidR="00023F4D" w:rsidRPr="00611D35" w:rsidRDefault="00023F4D" w:rsidP="0002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lastRenderedPageBreak/>
        <w:t>сведения о показателях (индикаторах) программы по форме согласно приложению №2 к настоящим Методическим рекомендациям;</w:t>
      </w:r>
    </w:p>
    <w:p w:rsidR="00023F4D" w:rsidRPr="00611D35" w:rsidRDefault="00023F4D" w:rsidP="0002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сведения об основных мероприятиях программы по форме согласно приложению №3 к настоящим Методическим рекомендациям;</w:t>
      </w:r>
    </w:p>
    <w:p w:rsidR="00023F4D" w:rsidRPr="00611D35" w:rsidRDefault="00023F4D" w:rsidP="0002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сведения о ресурсном обеспечении программы за счет всех источников финансирования с расшифровкой по главным распорядителям средств областного бюджета, целевым программам, основным мероприятиям подпрограмм, а также по годам реализации по форме согласно приложению №4 к настоящим методическим рекомендациям;</w:t>
      </w:r>
    </w:p>
    <w:p w:rsidR="00023F4D" w:rsidRPr="00611D35" w:rsidRDefault="00023F4D" w:rsidP="0002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план реализации программы по форме согласно приложению № 5 к настоящим Методическим рекомендациям;</w:t>
      </w:r>
    </w:p>
    <w:p w:rsidR="00023F4D" w:rsidRPr="00611D35" w:rsidRDefault="00023F4D" w:rsidP="0002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г) софинансирование за счет средств бюджета субъекта Российской Федерации муниципальных программ;</w:t>
      </w:r>
    </w:p>
    <w:p w:rsidR="00023F4D" w:rsidRPr="00611D35" w:rsidRDefault="002A48A9" w:rsidP="0002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д</w:t>
      </w:r>
      <w:r w:rsidR="00023F4D" w:rsidRPr="00611D35">
        <w:rPr>
          <w:rFonts w:ascii="Times New Roman" w:hAnsi="Times New Roman" w:cs="Times New Roman"/>
          <w:sz w:val="28"/>
          <w:szCs w:val="28"/>
        </w:rPr>
        <w:t>) иные мероприятия по усмотрению субъекта Российской Федерации, муниципального образования.</w:t>
      </w:r>
    </w:p>
    <w:p w:rsidR="00944158" w:rsidRPr="00611D35" w:rsidRDefault="00944158" w:rsidP="0002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4158" w:rsidRPr="00611D35" w:rsidRDefault="00944158" w:rsidP="009441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D35">
        <w:rPr>
          <w:rFonts w:ascii="Times New Roman" w:hAnsi="Times New Roman" w:cs="Times New Roman"/>
          <w:b/>
          <w:sz w:val="28"/>
          <w:szCs w:val="28"/>
        </w:rPr>
        <w:t>3. ТРЕБОВАНИЯ К СОДЕРЖАНИЮ ТЕКСТОВОЙ ЧАСТИ РЕГИОНАЛЬНОЙ (МУНИЦИПАЛЬНОЙ) ПРОГРАММЫ</w:t>
      </w:r>
    </w:p>
    <w:p w:rsidR="00944158" w:rsidRPr="00611D35" w:rsidRDefault="00944158" w:rsidP="009441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4158" w:rsidRPr="00611D35" w:rsidRDefault="00944158" w:rsidP="009441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11D35">
        <w:rPr>
          <w:rFonts w:ascii="Times New Roman" w:hAnsi="Times New Roman" w:cs="Times New Roman"/>
          <w:sz w:val="28"/>
          <w:szCs w:val="28"/>
          <w:u w:val="single"/>
        </w:rPr>
        <w:t>3.1. Характеристика текущего состояния сферы благоустройства в муниципальных образованиях субъекта Российской Федерации.</w:t>
      </w:r>
    </w:p>
    <w:p w:rsidR="00944158" w:rsidRPr="00611D35" w:rsidRDefault="00944158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4158" w:rsidRPr="00611D35" w:rsidRDefault="00960F6E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 xml:space="preserve">3.1.1. </w:t>
      </w:r>
      <w:r w:rsidR="00944158" w:rsidRPr="00611D35">
        <w:rPr>
          <w:rFonts w:ascii="Times New Roman" w:hAnsi="Times New Roman" w:cs="Times New Roman"/>
          <w:sz w:val="28"/>
          <w:szCs w:val="28"/>
        </w:rPr>
        <w:t xml:space="preserve">В данном разделе проводится анализ сферы благоустройства в </w:t>
      </w:r>
      <w:r w:rsidR="00C86773" w:rsidRPr="00611D35">
        <w:rPr>
          <w:rFonts w:ascii="Times New Roman" w:hAnsi="Times New Roman" w:cs="Times New Roman"/>
          <w:sz w:val="28"/>
          <w:szCs w:val="28"/>
        </w:rPr>
        <w:t xml:space="preserve">муниципальных образованиях с численностью населения свыше 1000 человек </w:t>
      </w:r>
      <w:r w:rsidR="00944158" w:rsidRPr="00611D35">
        <w:rPr>
          <w:rFonts w:ascii="Times New Roman" w:hAnsi="Times New Roman" w:cs="Times New Roman"/>
          <w:sz w:val="28"/>
          <w:szCs w:val="28"/>
        </w:rPr>
        <w:t>субъект</w:t>
      </w:r>
      <w:r w:rsidR="00C86773" w:rsidRPr="00611D35">
        <w:rPr>
          <w:rFonts w:ascii="Times New Roman" w:hAnsi="Times New Roman" w:cs="Times New Roman"/>
          <w:sz w:val="28"/>
          <w:szCs w:val="28"/>
        </w:rPr>
        <w:t>ов</w:t>
      </w:r>
      <w:r w:rsidR="00944158" w:rsidRPr="00611D35">
        <w:rPr>
          <w:rFonts w:ascii="Times New Roman" w:hAnsi="Times New Roman" w:cs="Times New Roman"/>
          <w:sz w:val="28"/>
          <w:szCs w:val="28"/>
        </w:rPr>
        <w:t xml:space="preserve"> Российской Федерации, которым планируется предоставление субсидии в 2017 году, в рекомендуемой ретроспективе не менее, чем за 3 года, предшествующих году начала реализации региональной (муниципальной) программы.</w:t>
      </w:r>
    </w:p>
    <w:p w:rsidR="00527219" w:rsidRPr="00611D35" w:rsidRDefault="00960F6E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3.2.2. </w:t>
      </w:r>
      <w:r w:rsidR="00527219"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Региональную </w:t>
      </w:r>
      <w:r w:rsidR="00527219" w:rsidRPr="00611D35">
        <w:rPr>
          <w:rFonts w:ascii="Times New Roman" w:hAnsi="Times New Roman" w:cs="Times New Roman"/>
          <w:sz w:val="28"/>
          <w:szCs w:val="28"/>
        </w:rPr>
        <w:t xml:space="preserve">(муниципальную) </w:t>
      </w:r>
      <w:r w:rsidR="00527219"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программу рекомендуется разрабатывать с учетом проведенной на территории субъекта Российской Федерации оценки потребностей и спроса населения в реализации комплексных проектов благоустройства. При описании текущего состояния городской среды муниципального образования целесообразно выделить наиболее интенсивно используемые территории горожанами (территории жилой застройки, общественные пространства, многофункциональные территории, дворовые пространства и т.д.).</w:t>
      </w:r>
    </w:p>
    <w:p w:rsidR="00944158" w:rsidRPr="00611D35" w:rsidRDefault="00960F6E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1D35">
        <w:rPr>
          <w:rFonts w:ascii="Times New Roman" w:hAnsi="Times New Roman" w:cs="Times New Roman"/>
          <w:i/>
          <w:sz w:val="28"/>
          <w:szCs w:val="28"/>
        </w:rPr>
        <w:t xml:space="preserve">3.3.3. </w:t>
      </w:r>
      <w:r w:rsidR="00944158" w:rsidRPr="00611D35">
        <w:rPr>
          <w:rFonts w:ascii="Times New Roman" w:hAnsi="Times New Roman" w:cs="Times New Roman"/>
          <w:i/>
          <w:sz w:val="28"/>
          <w:szCs w:val="28"/>
        </w:rPr>
        <w:t>Рекомендуется проводить оценку по следующим показателям:</w:t>
      </w:r>
    </w:p>
    <w:p w:rsidR="00944158" w:rsidRPr="00611D35" w:rsidRDefault="00944158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1D35">
        <w:rPr>
          <w:rFonts w:ascii="Times New Roman" w:hAnsi="Times New Roman" w:cs="Times New Roman"/>
          <w:i/>
          <w:sz w:val="28"/>
          <w:szCs w:val="28"/>
        </w:rPr>
        <w:t xml:space="preserve">Количество и площадь благоустроенных дворовых территорий (полностью освещенных, оборудованными местами для проведения досуга и отдыха разными группами населения (спортивные площадки, детские площадки и т.д.), малыми архитектурными формами); </w:t>
      </w:r>
    </w:p>
    <w:p w:rsidR="00944158" w:rsidRPr="00611D35" w:rsidRDefault="00944158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1D35">
        <w:rPr>
          <w:rFonts w:ascii="Times New Roman" w:hAnsi="Times New Roman" w:cs="Times New Roman"/>
          <w:i/>
          <w:sz w:val="28"/>
          <w:szCs w:val="28"/>
        </w:rPr>
        <w:t xml:space="preserve">Доля благоустроенных дворовых территорий от общего количества дворовых территорий; </w:t>
      </w:r>
    </w:p>
    <w:p w:rsidR="00944158" w:rsidRPr="00611D35" w:rsidRDefault="00944158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1D35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Охват населения благоустроенными дворовыми территориями (доля населения, проживающего в жилом фонд с благоустроенными дворовыми территориями от общей численности населения муниципального образования субъекта Российской Федерации); </w:t>
      </w:r>
    </w:p>
    <w:p w:rsidR="00944158" w:rsidRPr="00611D35" w:rsidRDefault="00944158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Количество </w:t>
      </w:r>
      <w:r w:rsidRPr="00611D35">
        <w:rPr>
          <w:rFonts w:ascii="Times New Roman" w:hAnsi="Times New Roman" w:cs="Times New Roman"/>
          <w:i/>
          <w:sz w:val="28"/>
          <w:szCs w:val="28"/>
        </w:rPr>
        <w:t>муниципальных территорий общего пользования (парки, скверы, набережные и т.д.)</w:t>
      </w:r>
    </w:p>
    <w:p w:rsidR="00944158" w:rsidRPr="00611D35" w:rsidRDefault="00944158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Доля и площадь благоустроенных </w:t>
      </w:r>
      <w:r w:rsidRPr="00611D35">
        <w:rPr>
          <w:rFonts w:ascii="Times New Roman" w:hAnsi="Times New Roman" w:cs="Times New Roman"/>
          <w:i/>
          <w:sz w:val="28"/>
          <w:szCs w:val="28"/>
        </w:rPr>
        <w:t>муниципальных территорий общего пользования (парки, скверы, набережные и т.д.) от общего количества таких территорий</w:t>
      </w:r>
    </w:p>
    <w:p w:rsidR="00944158" w:rsidRPr="00611D35" w:rsidRDefault="00944158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Доля и площадь </w:t>
      </w:r>
      <w:r w:rsidRPr="00611D35">
        <w:rPr>
          <w:rFonts w:ascii="Times New Roman" w:hAnsi="Times New Roman" w:cs="Times New Roman"/>
          <w:i/>
          <w:sz w:val="28"/>
          <w:szCs w:val="28"/>
        </w:rPr>
        <w:t>муниципальных территорий общего пользования (парки, скверы, набережные и т.д.) от общего количества таких территорий, нуждающихся в благоустройстве</w:t>
      </w:r>
    </w:p>
    <w:p w:rsidR="00944158" w:rsidRPr="00611D35" w:rsidRDefault="00944158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1D35">
        <w:rPr>
          <w:rFonts w:ascii="Times New Roman" w:hAnsi="Times New Roman" w:cs="Times New Roman"/>
          <w:i/>
          <w:sz w:val="28"/>
          <w:szCs w:val="28"/>
        </w:rPr>
        <w:t xml:space="preserve">Объем финансового участия граждан, организаций в выполнении мероприятий по благоустройству дворовых территорий, муниципальных территорий общего пользования (при наличии такой практики) </w:t>
      </w:r>
    </w:p>
    <w:p w:rsidR="00944158" w:rsidRPr="00611D35" w:rsidRDefault="00944158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1D35">
        <w:rPr>
          <w:rFonts w:ascii="Times New Roman" w:hAnsi="Times New Roman" w:cs="Times New Roman"/>
          <w:i/>
          <w:sz w:val="28"/>
          <w:szCs w:val="28"/>
        </w:rPr>
        <w:t xml:space="preserve">Информация о наличии трудового участия граждан, организаций в выполнении мероприятий по благоустройству дворовых территорий, муниципальных территорий общего пользования (при наличии такой практики); </w:t>
      </w:r>
    </w:p>
    <w:p w:rsidR="00944158" w:rsidRPr="00611D35" w:rsidRDefault="00944158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1D35">
        <w:rPr>
          <w:rFonts w:ascii="Times New Roman" w:hAnsi="Times New Roman" w:cs="Times New Roman"/>
          <w:i/>
          <w:sz w:val="28"/>
          <w:szCs w:val="28"/>
        </w:rPr>
        <w:t>Иные показатели по усмотрению субъекта Российской Федерации, муниципального образования.</w:t>
      </w:r>
    </w:p>
    <w:p w:rsidR="00C14F24" w:rsidRPr="00611D35" w:rsidRDefault="00960F6E" w:rsidP="00C14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3.3.4. </w:t>
      </w:r>
      <w:r w:rsidR="00C14F24"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организации процесса комплексного благоустройства по результатам оценки текущего состояния сферы благоустройства в муниципальных образованиях субъекта Российской Федерации, в том числе оценки состояния дворовых территорий, целесообразно составить</w:t>
      </w:r>
      <w:r w:rsidR="00D47AD0"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итоговый документ</w:t>
      </w:r>
      <w:r w:rsidR="00F52137"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содержащий инвентаризационные данные о территории и расположенных на ней элементах (</w:t>
      </w:r>
      <w:r w:rsidR="00C14F24"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благоустройства территорий</w:t>
      </w:r>
      <w:r w:rsidR="00F52137"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="00C14F24"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 позволит оптимизировать как процесс ухода и содержания территории, так и ее дальнейшего развития (например, осуществить проектирование и строительство детских площадок, размещение мест отдыха, выделение дополнительных мест для парковки</w:t>
      </w:r>
      <w:r w:rsidR="00D47AD0"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т.д.)</w:t>
      </w:r>
      <w:r w:rsidR="00C14F24"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2137" w:rsidRPr="00611D35" w:rsidRDefault="00F52137" w:rsidP="00C14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разрабатывается по результатам натурного обследования территории и расположенных на ней элементов.</w:t>
      </w:r>
    </w:p>
    <w:p w:rsidR="00D47AD0" w:rsidRPr="00611D35" w:rsidRDefault="00D47AD0" w:rsidP="00D47A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паспорте рекомендуется указать </w:t>
      </w:r>
      <w:r w:rsidR="00C14F24"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границы и общ</w:t>
      </w:r>
      <w:r w:rsidR="00B76838"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C14F24"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площадь территории</w:t>
      </w:r>
      <w:r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14F24"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присутствующие и планируемые к размещению объекты благоустройства</w:t>
      </w:r>
      <w:r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их характеристики (в том числе общий уровень благоустройства-  состояние дорожного покрытия, освещенность территории, наличие и состояние малых архитектурных форм, и т.д.).</w:t>
      </w:r>
      <w:r w:rsidR="00960F6E"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 и форма паспорта благоустройства территории устанавливаются субъектом Российской Федерации (органами местного самоуправления).</w:t>
      </w:r>
    </w:p>
    <w:p w:rsidR="00D47AD0" w:rsidRPr="00611D35" w:rsidRDefault="00D47AD0" w:rsidP="00D47A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оценки необходимо описать ключевые проблемы территории, на которых предполагается реализация мероприятий по благоустройству. К проблемам могут быть отнесены низкий уровень общего благоустройства территории, низкий уровень экономической привлекательности территории из-за наличия инфраструктурных проблем, наличие на территории </w:t>
      </w:r>
      <w:r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ветхих и аварийных зданий и сооружений, неудовлетворительный внешний вид зданий, находящихся в муниципальной и государственной собственности и другие. </w:t>
      </w:r>
    </w:p>
    <w:p w:rsidR="00944158" w:rsidRPr="00611D35" w:rsidRDefault="00944158" w:rsidP="009441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44158" w:rsidRPr="00611D35" w:rsidRDefault="00944158" w:rsidP="009441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11D35">
        <w:rPr>
          <w:rFonts w:ascii="Times New Roman" w:hAnsi="Times New Roman" w:cs="Times New Roman"/>
          <w:sz w:val="28"/>
          <w:szCs w:val="28"/>
          <w:u w:val="single"/>
        </w:rPr>
        <w:t xml:space="preserve">3.2. Приоритеты политики благоустройства, </w:t>
      </w:r>
    </w:p>
    <w:p w:rsidR="00944158" w:rsidRPr="00611D35" w:rsidRDefault="00944158" w:rsidP="009441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11D35">
        <w:rPr>
          <w:rFonts w:ascii="Times New Roman" w:hAnsi="Times New Roman" w:cs="Times New Roman"/>
          <w:sz w:val="28"/>
          <w:szCs w:val="28"/>
          <w:u w:val="single"/>
        </w:rPr>
        <w:t>формулировка целей и постановка задач региональной (муниципальной) программы</w:t>
      </w:r>
    </w:p>
    <w:p w:rsidR="00944158" w:rsidRPr="00611D35" w:rsidRDefault="00944158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4158" w:rsidRPr="00611D35" w:rsidRDefault="00944158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В текстовой части региональной (муниципальной) программы приводится описание приоритетов государственной политики в сфере благоустройства субъекта Российской Федерации, характеристика вклад</w:t>
      </w:r>
      <w:r w:rsidR="00C86773" w:rsidRPr="00611D35">
        <w:rPr>
          <w:rFonts w:ascii="Times New Roman" w:hAnsi="Times New Roman" w:cs="Times New Roman"/>
          <w:sz w:val="28"/>
          <w:szCs w:val="28"/>
        </w:rPr>
        <w:t xml:space="preserve">а субъекта Российской Федерации (органов местного самоуправления) </w:t>
      </w:r>
      <w:r w:rsidRPr="00611D35">
        <w:rPr>
          <w:rFonts w:ascii="Times New Roman" w:hAnsi="Times New Roman" w:cs="Times New Roman"/>
          <w:sz w:val="28"/>
          <w:szCs w:val="28"/>
        </w:rPr>
        <w:t>в достижение результатов Приоритетного проекта, осуществляется постановка целей и задач региональной (муниципальной) программы.</w:t>
      </w:r>
    </w:p>
    <w:p w:rsidR="00944158" w:rsidRPr="00611D35" w:rsidRDefault="00944158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Основные приоритеты государственной политики в сфере благоустройства субъекта Российской Федерации должны соответствовать приоритетам, отраженным в паспорте приоритетного проекта, стратегических документах по формированию комфортной городской среды федерального уровня, стратегии социально-экономического развития субъекта Российской Федерации, муниципальных образований и иных документах стратегического планирования.</w:t>
      </w:r>
    </w:p>
    <w:p w:rsidR="00944158" w:rsidRPr="00611D35" w:rsidRDefault="00944158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 xml:space="preserve">Цели региональной (муниципальной) программы определяются как планируемый конечный результат решения проблемы развития сектора благоустройства в регионе посредством реализации региональной (муниципальной) программы, или как ожидаемое (планируемое) состояние дел в сфере благоустройства. </w:t>
      </w:r>
    </w:p>
    <w:p w:rsidR="00944158" w:rsidRPr="00611D35" w:rsidRDefault="00944158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 xml:space="preserve">Цели региональной (муниципальной) программы должны иметь конкретный, определенный характер, подразумевать количественную измеримость результата, быть адекватными сложившейся ситуации и ресурсному обеспечению, а также достижимыми в определенном отрезке времени. </w:t>
      </w:r>
    </w:p>
    <w:p w:rsidR="00944158" w:rsidRPr="00611D35" w:rsidRDefault="00944158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Формулировка цели должна быть краткой и ясной. Она не должна содержать указаний на иные цели, задачи или результаты, которые являются следствиями достижения самой цели, а также описания путей, средств и методов достижения цели. Формулировка цели региональной (муниципальной) программы должна иметь связь с формулировкой соответствующей цели Приоритетного проекта.</w:t>
      </w:r>
    </w:p>
    <w:p w:rsidR="00944158" w:rsidRPr="00611D35" w:rsidRDefault="00944158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 xml:space="preserve">При формулировании цели лучше всего использовать описание характера изменений, осуществляемых в ходе реализации региональной (муниципальной) программы (например, повышение, ускорение, улучшение, развитие, снижение, укрепление и т.п.) и не использовать формулировки, характеризующие процесс, текущую деятельность (например, реализация задач, создание условий, проведение политики и т.п.). </w:t>
      </w:r>
    </w:p>
    <w:p w:rsidR="00944158" w:rsidRPr="00611D35" w:rsidRDefault="00944158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 xml:space="preserve">В процессе формирования региональной (муниципальной) программы для стратегической цели рекомендуется сформировать дерево задач, увязанных друг с другом и направленных на достижение стратегической цели. Комбинация задач должна обеспечивать наилучшую отдачу от вложенных финансовых и иных </w:t>
      </w:r>
      <w:r w:rsidRPr="00611D35">
        <w:rPr>
          <w:rFonts w:ascii="Times New Roman" w:hAnsi="Times New Roman" w:cs="Times New Roman"/>
          <w:sz w:val="28"/>
          <w:szCs w:val="28"/>
        </w:rPr>
        <w:lastRenderedPageBreak/>
        <w:t xml:space="preserve">ресурсов. Формулировка и состав задач должны обеспечивать достижение поставленной цели. </w:t>
      </w:r>
    </w:p>
    <w:p w:rsidR="00944158" w:rsidRPr="00611D35" w:rsidRDefault="00944158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4158" w:rsidRPr="00611D35" w:rsidRDefault="00944158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1D35">
        <w:rPr>
          <w:rFonts w:ascii="Times New Roman" w:hAnsi="Times New Roman" w:cs="Times New Roman"/>
          <w:i/>
          <w:sz w:val="28"/>
          <w:szCs w:val="28"/>
        </w:rPr>
        <w:t xml:space="preserve">Например: </w:t>
      </w:r>
    </w:p>
    <w:p w:rsidR="007A3F62" w:rsidRPr="00611D35" w:rsidRDefault="007A3F62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6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6230"/>
      </w:tblGrid>
      <w:tr w:rsidR="00D31DF5" w:rsidRPr="00611D35" w:rsidTr="00C14F24">
        <w:tc>
          <w:tcPr>
            <w:tcW w:w="3397" w:type="dxa"/>
          </w:tcPr>
          <w:p w:rsidR="00944158" w:rsidRPr="00611D35" w:rsidRDefault="00944158" w:rsidP="007A3F6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>цель региональной программы:</w:t>
            </w:r>
          </w:p>
        </w:tc>
        <w:tc>
          <w:tcPr>
            <w:tcW w:w="6230" w:type="dxa"/>
          </w:tcPr>
          <w:p w:rsidR="00944158" w:rsidRPr="00611D35" w:rsidRDefault="00944158" w:rsidP="00AE2E9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AE2E9A"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="00A93220"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>овышение качества и комфорта городской среды на территории субъекта Р</w:t>
            </w:r>
            <w:r w:rsidR="00A207DD"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оссийской </w:t>
            </w:r>
            <w:r w:rsidR="00A93220"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>Ф</w:t>
            </w:r>
            <w:r w:rsidR="00A207DD"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>едерации</w:t>
            </w:r>
          </w:p>
        </w:tc>
      </w:tr>
      <w:tr w:rsidR="00D31DF5" w:rsidRPr="00611D35" w:rsidTr="00C14F24">
        <w:tc>
          <w:tcPr>
            <w:tcW w:w="3397" w:type="dxa"/>
          </w:tcPr>
          <w:p w:rsidR="00944158" w:rsidRPr="00611D35" w:rsidRDefault="00944158" w:rsidP="007A3F6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>задачи региональной программы:</w:t>
            </w:r>
          </w:p>
        </w:tc>
        <w:tc>
          <w:tcPr>
            <w:tcW w:w="6230" w:type="dxa"/>
          </w:tcPr>
          <w:p w:rsidR="00D31DF5" w:rsidRPr="00611D35" w:rsidRDefault="00A93220" w:rsidP="00A9322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>Обеспечение формирования един</w:t>
            </w:r>
            <w:r w:rsidR="00D31DF5"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>ых ключевых подходов и приоритетов формирования комфортной городской среды на территории субъекта Российской Федерации</w:t>
            </w:r>
            <w:r w:rsidR="007A3F62"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D31DF5"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>с учетом приоритетов территориального развития</w:t>
            </w:r>
          </w:p>
          <w:p w:rsidR="00D31DF5" w:rsidRPr="00611D35" w:rsidRDefault="00D31DF5" w:rsidP="00A9322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93220" w:rsidRPr="00611D35" w:rsidRDefault="00D31DF5" w:rsidP="00A9322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Создание универсальных механизмов </w:t>
            </w:r>
            <w:r w:rsidR="00A93220"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вовлеченности заинтересованных граждан, организаций в реализацию мероприятий по благоустройству территории муниципальных образований субъекта Российской Федерации </w:t>
            </w:r>
          </w:p>
          <w:p w:rsidR="00D31DF5" w:rsidRPr="00611D35" w:rsidRDefault="00D31DF5" w:rsidP="00A9322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44158" w:rsidRPr="00611D35" w:rsidRDefault="00D31DF5" w:rsidP="00C14F2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Обеспечение проведения мероприятий по благоустройству территорий муниципальных образований в соответствие с едиными требованиями </w:t>
            </w:r>
          </w:p>
          <w:p w:rsidR="00944158" w:rsidRPr="00611D35" w:rsidRDefault="00944158" w:rsidP="00A93220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944158" w:rsidRPr="00611D35" w:rsidRDefault="00944158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A3F62" w:rsidRPr="00611D35" w:rsidRDefault="007A3F62" w:rsidP="007A3F6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1D35">
        <w:rPr>
          <w:rFonts w:ascii="Times New Roman" w:hAnsi="Times New Roman" w:cs="Times New Roman"/>
          <w:i/>
          <w:sz w:val="28"/>
          <w:szCs w:val="28"/>
        </w:rPr>
        <w:t xml:space="preserve">Например: </w:t>
      </w:r>
    </w:p>
    <w:p w:rsidR="007A3F62" w:rsidRPr="00611D35" w:rsidRDefault="007A3F62" w:rsidP="007A3F6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6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6230"/>
      </w:tblGrid>
      <w:tr w:rsidR="007A3F62" w:rsidRPr="00611D35" w:rsidTr="007D1708">
        <w:tc>
          <w:tcPr>
            <w:tcW w:w="3397" w:type="dxa"/>
          </w:tcPr>
          <w:p w:rsidR="007A3F62" w:rsidRPr="00611D35" w:rsidRDefault="007A3F62" w:rsidP="007A3F6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>цель муниципальной программы:</w:t>
            </w:r>
          </w:p>
        </w:tc>
        <w:tc>
          <w:tcPr>
            <w:tcW w:w="6230" w:type="dxa"/>
          </w:tcPr>
          <w:p w:rsidR="007A3F62" w:rsidRPr="00611D35" w:rsidRDefault="007A3F62" w:rsidP="00AE2E9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AE2E9A"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>овышение качества и комфорта городской среды на территории муниципальн</w:t>
            </w:r>
            <w:r w:rsidR="00D31DF5"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>ого  образования</w:t>
            </w:r>
            <w:r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7A3F62" w:rsidRPr="00611D35" w:rsidTr="007D1708">
        <w:tc>
          <w:tcPr>
            <w:tcW w:w="3397" w:type="dxa"/>
          </w:tcPr>
          <w:p w:rsidR="007A3F62" w:rsidRPr="00611D35" w:rsidRDefault="007A3F62" w:rsidP="007A3F6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>задачи муниципальной  программы:</w:t>
            </w:r>
          </w:p>
        </w:tc>
        <w:tc>
          <w:tcPr>
            <w:tcW w:w="6230" w:type="dxa"/>
          </w:tcPr>
          <w:p w:rsidR="007A3F62" w:rsidRPr="00611D35" w:rsidRDefault="007A3F62" w:rsidP="007D170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Обеспечение формирования единого облика муниципального образования </w:t>
            </w:r>
          </w:p>
          <w:p w:rsidR="009F7437" w:rsidRPr="00611D35" w:rsidRDefault="009F7437" w:rsidP="007D170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A3F62" w:rsidRPr="00611D35" w:rsidRDefault="007A3F62" w:rsidP="007D170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>Обеспечение создания, содержания и развития объектов благоустройства</w:t>
            </w:r>
            <w:r w:rsidR="00AE2E9A"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 территории муниципального образования, включая объекты, находящиеся в частной собственности и прилегающие к ним территории</w:t>
            </w:r>
          </w:p>
          <w:p w:rsidR="009F7437" w:rsidRPr="00611D35" w:rsidRDefault="009F7437" w:rsidP="007D170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A3F62" w:rsidRPr="00611D35" w:rsidRDefault="007A3F62" w:rsidP="00AE2E9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>Повышение уровня вовлеченности заинтересованных граждан, организаций в реализацию мероприятий по благоустройству терри</w:t>
            </w:r>
            <w:r w:rsidR="00AE2E9A"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>тории муниципального образования</w:t>
            </w:r>
          </w:p>
          <w:p w:rsidR="00AE2E9A" w:rsidRPr="00611D35" w:rsidRDefault="00AE2E9A" w:rsidP="00AE2E9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7A3F62" w:rsidRPr="00611D35" w:rsidRDefault="007A3F62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44158" w:rsidRPr="00611D35" w:rsidRDefault="00944158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Формулировка задач региональной (муниципальной) программы должна отражать измеримый конечный результат и не быть сформулированной как мероприятия, поскольку в этом случае она будет отражать процесс достижения целей.</w:t>
      </w:r>
    </w:p>
    <w:p w:rsidR="00944158" w:rsidRPr="00611D35" w:rsidRDefault="00944158" w:rsidP="009441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4158" w:rsidRPr="00611D35" w:rsidRDefault="00944158" w:rsidP="009441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11D35">
        <w:rPr>
          <w:rFonts w:ascii="Times New Roman" w:hAnsi="Times New Roman" w:cs="Times New Roman"/>
          <w:sz w:val="28"/>
          <w:szCs w:val="28"/>
          <w:u w:val="single"/>
        </w:rPr>
        <w:t xml:space="preserve">3.3. Особенности формирования региональных (муниципальных) программ </w:t>
      </w:r>
    </w:p>
    <w:p w:rsidR="00944158" w:rsidRPr="00611D35" w:rsidRDefault="00944158" w:rsidP="009441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20464" w:rsidRPr="00611D35" w:rsidRDefault="00944158" w:rsidP="003204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 xml:space="preserve">3.3.1. </w:t>
      </w:r>
      <w:r w:rsidR="00D57781" w:rsidRPr="00611D35">
        <w:rPr>
          <w:rFonts w:ascii="Times New Roman" w:hAnsi="Times New Roman" w:cs="Times New Roman"/>
          <w:sz w:val="28"/>
          <w:szCs w:val="28"/>
        </w:rPr>
        <w:t>Региональная (м</w:t>
      </w:r>
      <w:r w:rsidR="00320464" w:rsidRPr="00611D35">
        <w:rPr>
          <w:rFonts w:ascii="Times New Roman" w:hAnsi="Times New Roman" w:cs="Times New Roman"/>
          <w:sz w:val="28"/>
          <w:szCs w:val="28"/>
        </w:rPr>
        <w:t>униципальная</w:t>
      </w:r>
      <w:r w:rsidR="00D57781" w:rsidRPr="00611D35">
        <w:rPr>
          <w:rFonts w:ascii="Times New Roman" w:hAnsi="Times New Roman" w:cs="Times New Roman"/>
          <w:sz w:val="28"/>
          <w:szCs w:val="28"/>
        </w:rPr>
        <w:t>)</w:t>
      </w:r>
      <w:r w:rsidR="00320464" w:rsidRPr="00611D35">
        <w:rPr>
          <w:rFonts w:ascii="Times New Roman" w:hAnsi="Times New Roman" w:cs="Times New Roman"/>
          <w:sz w:val="28"/>
          <w:szCs w:val="28"/>
        </w:rPr>
        <w:t xml:space="preserve"> программа </w:t>
      </w:r>
      <w:r w:rsidR="00D57781" w:rsidRPr="00611D35">
        <w:rPr>
          <w:rFonts w:ascii="Times New Roman" w:hAnsi="Times New Roman" w:cs="Times New Roman"/>
          <w:sz w:val="28"/>
          <w:szCs w:val="28"/>
        </w:rPr>
        <w:t xml:space="preserve">должна </w:t>
      </w:r>
      <w:r w:rsidR="00320464" w:rsidRPr="00611D35">
        <w:rPr>
          <w:rFonts w:ascii="Times New Roman" w:hAnsi="Times New Roman" w:cs="Times New Roman"/>
          <w:sz w:val="28"/>
          <w:szCs w:val="28"/>
        </w:rPr>
        <w:t>предусматрива</w:t>
      </w:r>
      <w:r w:rsidR="00D57781" w:rsidRPr="00611D35">
        <w:rPr>
          <w:rFonts w:ascii="Times New Roman" w:hAnsi="Times New Roman" w:cs="Times New Roman"/>
          <w:sz w:val="28"/>
          <w:szCs w:val="28"/>
        </w:rPr>
        <w:t>ть</w:t>
      </w:r>
      <w:r w:rsidR="00320464" w:rsidRPr="00611D35">
        <w:rPr>
          <w:rFonts w:ascii="Times New Roman" w:hAnsi="Times New Roman" w:cs="Times New Roman"/>
          <w:sz w:val="28"/>
          <w:szCs w:val="28"/>
        </w:rPr>
        <w:t>:</w:t>
      </w:r>
    </w:p>
    <w:p w:rsidR="00D57781" w:rsidRPr="00611D35" w:rsidRDefault="00D57781" w:rsidP="00D57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а) адресный перечень всех дворовых территорий многоквартирных домов, нуждающихся в благоустройстве и подлежащих благоустройству в указанный период исходя из минимального перечня работ по благоустройству (очередность благоустройства определяется в порядке поступления предложений заинтересованных лиц об их участии в выполнении указанных работ);</w:t>
      </w:r>
    </w:p>
    <w:p w:rsidR="00D57781" w:rsidRPr="00611D35" w:rsidRDefault="00D57781" w:rsidP="00D57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б) адресный перечень всех муниципальных территорий общего пользования, нуждающихся в благоустройстве и подлежащих благоустройству в указанный период;</w:t>
      </w:r>
    </w:p>
    <w:p w:rsidR="00D57781" w:rsidRPr="00611D35" w:rsidRDefault="00D57781" w:rsidP="00D57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в) 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подлежащих благоустройству не позднее 2020 года за счет средств указанных лиц в соответствии с заключенными соглашениями с органами местного самоуправления;</w:t>
      </w:r>
    </w:p>
    <w:p w:rsidR="00D57781" w:rsidRPr="00611D35" w:rsidRDefault="00D57781" w:rsidP="00D57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г) мероприятия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(земельных участков) об их благоустройстве не позднее 2020 года в соответствии с требованиями утвержденных в муниципальном образовании правил благоустройства;</w:t>
      </w:r>
    </w:p>
    <w:p w:rsidR="00D57781" w:rsidRPr="00611D35" w:rsidRDefault="00D57781" w:rsidP="00D57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д) адресный перечень подлежащих созданию (восстановлению, реконструкции) объектов централизованного питьевого водоснабжения сельских населенных пунктов (при необходимости, определяемой уполномоченным органом местного самоуправления сельского поселения).</w:t>
      </w:r>
    </w:p>
    <w:p w:rsidR="00B544DC" w:rsidRPr="00611D35" w:rsidRDefault="00815556" w:rsidP="00B544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 xml:space="preserve">3.3.2. </w:t>
      </w:r>
      <w:r w:rsidR="00B544DC" w:rsidRPr="00611D35">
        <w:rPr>
          <w:rFonts w:ascii="Times New Roman" w:hAnsi="Times New Roman" w:cs="Times New Roman"/>
          <w:sz w:val="28"/>
          <w:szCs w:val="28"/>
        </w:rPr>
        <w:t>Форма паспорта программы приведена в приложении № 1 к настоящим Рекомендациям.</w:t>
      </w:r>
    </w:p>
    <w:p w:rsidR="00387E7C" w:rsidRPr="00611D35" w:rsidRDefault="00387E7C" w:rsidP="00387E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3.3.3. При формировании региональных программ рекомендуется осуществить следующие мероприятия на уровне муниципальных образований (в том числе в порядке подготовки к формированию муниципальных программ):</w:t>
      </w:r>
    </w:p>
    <w:p w:rsidR="00387E7C" w:rsidRPr="00611D35" w:rsidRDefault="00387E7C" w:rsidP="00387E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3.3.3.1. Анализ состояния территориального развития на территории субъекта Российской Федерации, в том числе выявление «вымирающих» муниципальных образований, а также перспективных к развитию муниципальных образований. Формирование соответствующих перечней и определение приоритетов развития региона с учетом полученной информации.</w:t>
      </w:r>
    </w:p>
    <w:p w:rsidR="00387E7C" w:rsidRPr="00611D35" w:rsidRDefault="00387E7C" w:rsidP="00387E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lastRenderedPageBreak/>
        <w:t xml:space="preserve">3.3.3.2. Постановка муниципальным образованиям задачи по анализу к определенному сроку текущего состояния территории муниципальных образований: проведение инвентаризации и составление документов (в том числе в электронном виде), описывающих все объекты благоустройства, расположенные на территории муниципального образования, их техническое состояние, типологизацию указанных объектов, а также структуру собственности земельных ресурсов и объектов благоустройства (по видам собственности)). </w:t>
      </w:r>
    </w:p>
    <w:p w:rsidR="00387E7C" w:rsidRPr="00611D35" w:rsidRDefault="00387E7C" w:rsidP="00387E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3.3.3.3. Постановка муниципальным образованиям задачи по описанию к определенному сроку существующих проблем на основании проведенного анализа, формулированию предложений по их решению.</w:t>
      </w:r>
    </w:p>
    <w:p w:rsidR="00387E7C" w:rsidRPr="00611D35" w:rsidRDefault="00387E7C" w:rsidP="00387E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 xml:space="preserve">3.3.3.4. Проведение экспертного анализа полученных материалов, в том числе с привлечением соответствующих муниципальных образований, и выработка по их результатам предложений по мероприятиям для включения  в региональную программу. </w:t>
      </w:r>
    </w:p>
    <w:p w:rsidR="00387E7C" w:rsidRPr="00611D35" w:rsidRDefault="0023565B" w:rsidP="00387E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 xml:space="preserve">3.3.3.5. Проведение </w:t>
      </w:r>
      <w:r w:rsidR="00387E7C" w:rsidRPr="00611D35">
        <w:rPr>
          <w:rFonts w:ascii="Times New Roman" w:hAnsi="Times New Roman" w:cs="Times New Roman"/>
          <w:sz w:val="28"/>
          <w:szCs w:val="28"/>
        </w:rPr>
        <w:t xml:space="preserve">общественного обсуждения проекта </w:t>
      </w:r>
      <w:r w:rsidRPr="00611D35">
        <w:rPr>
          <w:rFonts w:ascii="Times New Roman" w:hAnsi="Times New Roman" w:cs="Times New Roman"/>
          <w:sz w:val="28"/>
          <w:szCs w:val="28"/>
        </w:rPr>
        <w:t>региональной программы</w:t>
      </w:r>
      <w:r w:rsidR="00387E7C" w:rsidRPr="00611D35">
        <w:rPr>
          <w:rFonts w:ascii="Times New Roman" w:hAnsi="Times New Roman" w:cs="Times New Roman"/>
          <w:sz w:val="28"/>
          <w:szCs w:val="28"/>
        </w:rPr>
        <w:t>. П</w:t>
      </w:r>
      <w:r w:rsidRPr="00611D35">
        <w:rPr>
          <w:rFonts w:ascii="Times New Roman" w:hAnsi="Times New Roman" w:cs="Times New Roman"/>
          <w:sz w:val="28"/>
          <w:szCs w:val="28"/>
        </w:rPr>
        <w:t xml:space="preserve">орядок общественного обсуждения, </w:t>
      </w:r>
      <w:r w:rsidR="00387E7C" w:rsidRPr="00611D35">
        <w:rPr>
          <w:rFonts w:ascii="Times New Roman" w:hAnsi="Times New Roman" w:cs="Times New Roman"/>
          <w:sz w:val="28"/>
          <w:szCs w:val="28"/>
        </w:rPr>
        <w:t xml:space="preserve">сроки представления, рассмотрения и оценки предложений граждан, организаций к программе, порядок и сроки представления, рассмотрения и оценки указанных предложений рекомендуется утверждать одним распорядительным документом (но в виде отдельных порядков). </w:t>
      </w:r>
    </w:p>
    <w:p w:rsidR="009448CF" w:rsidRPr="00611D35" w:rsidRDefault="009448CF" w:rsidP="00387E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3.3.3.6. Иные этапы.</w:t>
      </w:r>
    </w:p>
    <w:p w:rsidR="00387E7C" w:rsidRPr="00611D35" w:rsidRDefault="00387E7C" w:rsidP="00387E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t>К указанным порядкам рекомендуется также прилагать унифицированные формы, по которым заинтересованные лица (граждане, организации) представляют соответствующие предложения.</w:t>
      </w:r>
    </w:p>
    <w:p w:rsidR="00387E7C" w:rsidRPr="00611D35" w:rsidRDefault="00387E7C" w:rsidP="00387E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 xml:space="preserve">Вышеуказанные мероприятия рекомендуется осуществлять с привлечением специализированных организаций и экспертов в вопросах формирования городской среды.  </w:t>
      </w:r>
    </w:p>
    <w:p w:rsidR="00956C01" w:rsidRPr="00611D35" w:rsidRDefault="00956C01" w:rsidP="00956C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3.3.</w:t>
      </w:r>
      <w:r w:rsidR="0023565B" w:rsidRPr="00611D35">
        <w:rPr>
          <w:rFonts w:ascii="Times New Roman" w:hAnsi="Times New Roman" w:cs="Times New Roman"/>
          <w:sz w:val="28"/>
          <w:szCs w:val="28"/>
        </w:rPr>
        <w:t>4</w:t>
      </w:r>
      <w:r w:rsidRPr="00611D35">
        <w:rPr>
          <w:rFonts w:ascii="Times New Roman" w:hAnsi="Times New Roman" w:cs="Times New Roman"/>
          <w:sz w:val="28"/>
          <w:szCs w:val="28"/>
        </w:rPr>
        <w:t xml:space="preserve">. Формирование муниципальных программ рекомендуется осуществлять </w:t>
      </w:r>
      <w:r w:rsidR="00B41707" w:rsidRPr="00611D35">
        <w:rPr>
          <w:rFonts w:ascii="Times New Roman" w:hAnsi="Times New Roman" w:cs="Times New Roman"/>
          <w:sz w:val="28"/>
          <w:szCs w:val="28"/>
        </w:rPr>
        <w:t>с учетом следующих этапов</w:t>
      </w:r>
      <w:r w:rsidR="0023565B" w:rsidRPr="00611D35">
        <w:rPr>
          <w:rFonts w:ascii="Times New Roman" w:hAnsi="Times New Roman" w:cs="Times New Roman"/>
          <w:sz w:val="28"/>
          <w:szCs w:val="28"/>
        </w:rPr>
        <w:t xml:space="preserve"> и положений утвержденных региональных программ или их проектов (если к моменту начала работы по формированию муниципальной программы утвержденная региональная программа будет отсутствовать)</w:t>
      </w:r>
      <w:r w:rsidR="00B41707" w:rsidRPr="00611D35">
        <w:rPr>
          <w:rFonts w:ascii="Times New Roman" w:hAnsi="Times New Roman" w:cs="Times New Roman"/>
          <w:sz w:val="28"/>
          <w:szCs w:val="28"/>
        </w:rPr>
        <w:t>:</w:t>
      </w:r>
    </w:p>
    <w:p w:rsidR="00956C01" w:rsidRPr="00611D35" w:rsidRDefault="00956C01" w:rsidP="00956C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3.3.</w:t>
      </w:r>
      <w:r w:rsidR="009448CF" w:rsidRPr="00611D35">
        <w:rPr>
          <w:rFonts w:ascii="Times New Roman" w:hAnsi="Times New Roman" w:cs="Times New Roman"/>
          <w:sz w:val="28"/>
          <w:szCs w:val="28"/>
        </w:rPr>
        <w:t>4</w:t>
      </w:r>
      <w:r w:rsidRPr="00611D35">
        <w:rPr>
          <w:rFonts w:ascii="Times New Roman" w:hAnsi="Times New Roman" w:cs="Times New Roman"/>
          <w:sz w:val="28"/>
          <w:szCs w:val="28"/>
        </w:rPr>
        <w:t xml:space="preserve">.1. Анализ текущего состояния </w:t>
      </w:r>
      <w:r w:rsidR="00D76779" w:rsidRPr="00611D35">
        <w:rPr>
          <w:rFonts w:ascii="Times New Roman" w:hAnsi="Times New Roman" w:cs="Times New Roman"/>
          <w:sz w:val="28"/>
          <w:szCs w:val="28"/>
        </w:rPr>
        <w:t xml:space="preserve">территории муниципального образования: проведение инвентаризации и составление документов (в том числе в электронном виде), описывающих все объекты благоустройства, расположенные на территории муниципального образования, их техническое состояние, типологизацию указанных объектов, а также </w:t>
      </w:r>
      <w:r w:rsidRPr="00611D35">
        <w:rPr>
          <w:rFonts w:ascii="Times New Roman" w:hAnsi="Times New Roman" w:cs="Times New Roman"/>
          <w:sz w:val="28"/>
          <w:szCs w:val="28"/>
        </w:rPr>
        <w:t>структур</w:t>
      </w:r>
      <w:r w:rsidR="00D76779" w:rsidRPr="00611D35">
        <w:rPr>
          <w:rFonts w:ascii="Times New Roman" w:hAnsi="Times New Roman" w:cs="Times New Roman"/>
          <w:sz w:val="28"/>
          <w:szCs w:val="28"/>
        </w:rPr>
        <w:t xml:space="preserve">у </w:t>
      </w:r>
      <w:r w:rsidRPr="00611D35">
        <w:rPr>
          <w:rFonts w:ascii="Times New Roman" w:hAnsi="Times New Roman" w:cs="Times New Roman"/>
          <w:sz w:val="28"/>
          <w:szCs w:val="28"/>
        </w:rPr>
        <w:t>собственности земельных ресурсов</w:t>
      </w:r>
      <w:r w:rsidR="00D76779" w:rsidRPr="00611D35">
        <w:rPr>
          <w:rFonts w:ascii="Times New Roman" w:hAnsi="Times New Roman" w:cs="Times New Roman"/>
          <w:sz w:val="28"/>
          <w:szCs w:val="28"/>
        </w:rPr>
        <w:t xml:space="preserve"> и объектов благоустройства</w:t>
      </w:r>
      <w:r w:rsidRPr="00611D35">
        <w:rPr>
          <w:rFonts w:ascii="Times New Roman" w:hAnsi="Times New Roman" w:cs="Times New Roman"/>
          <w:sz w:val="28"/>
          <w:szCs w:val="28"/>
        </w:rPr>
        <w:t xml:space="preserve"> (по видам собственности)). </w:t>
      </w:r>
    </w:p>
    <w:p w:rsidR="00956C01" w:rsidRPr="00611D35" w:rsidRDefault="00D76779" w:rsidP="00956C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3.3.</w:t>
      </w:r>
      <w:r w:rsidR="009448CF" w:rsidRPr="00611D35">
        <w:rPr>
          <w:rFonts w:ascii="Times New Roman" w:hAnsi="Times New Roman" w:cs="Times New Roman"/>
          <w:sz w:val="28"/>
          <w:szCs w:val="28"/>
        </w:rPr>
        <w:t>4</w:t>
      </w:r>
      <w:r w:rsidRPr="00611D35">
        <w:rPr>
          <w:rFonts w:ascii="Times New Roman" w:hAnsi="Times New Roman" w:cs="Times New Roman"/>
          <w:sz w:val="28"/>
          <w:szCs w:val="28"/>
        </w:rPr>
        <w:t xml:space="preserve">.2. Описание существующих проблем на основании проведенного анализа, предложение по их решению, </w:t>
      </w:r>
      <w:r w:rsidR="00956C01" w:rsidRPr="00611D35">
        <w:rPr>
          <w:rFonts w:ascii="Times New Roman" w:hAnsi="Times New Roman" w:cs="Times New Roman"/>
          <w:sz w:val="28"/>
          <w:szCs w:val="28"/>
        </w:rPr>
        <w:t>системати</w:t>
      </w:r>
      <w:r w:rsidRPr="00611D35">
        <w:rPr>
          <w:rFonts w:ascii="Times New Roman" w:hAnsi="Times New Roman" w:cs="Times New Roman"/>
          <w:sz w:val="28"/>
          <w:szCs w:val="28"/>
        </w:rPr>
        <w:t xml:space="preserve">зированные </w:t>
      </w:r>
      <w:r w:rsidR="00956C01" w:rsidRPr="00611D35">
        <w:rPr>
          <w:rFonts w:ascii="Times New Roman" w:hAnsi="Times New Roman" w:cs="Times New Roman"/>
          <w:sz w:val="28"/>
          <w:szCs w:val="28"/>
        </w:rPr>
        <w:t>в проект адресного перечня с разбивкой по типам объектов</w:t>
      </w:r>
      <w:r w:rsidRPr="00611D35">
        <w:rPr>
          <w:rFonts w:ascii="Times New Roman" w:hAnsi="Times New Roman" w:cs="Times New Roman"/>
          <w:sz w:val="28"/>
          <w:szCs w:val="28"/>
        </w:rPr>
        <w:t xml:space="preserve"> благоустройства.</w:t>
      </w:r>
    </w:p>
    <w:p w:rsidR="000432CE" w:rsidRPr="00611D35" w:rsidRDefault="00D76779" w:rsidP="000432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3.3.</w:t>
      </w:r>
      <w:r w:rsidR="009448CF" w:rsidRPr="00611D35">
        <w:rPr>
          <w:rFonts w:ascii="Times New Roman" w:hAnsi="Times New Roman" w:cs="Times New Roman"/>
          <w:sz w:val="28"/>
          <w:szCs w:val="28"/>
        </w:rPr>
        <w:t>4</w:t>
      </w:r>
      <w:r w:rsidRPr="00611D35">
        <w:rPr>
          <w:rFonts w:ascii="Times New Roman" w:hAnsi="Times New Roman" w:cs="Times New Roman"/>
          <w:sz w:val="28"/>
          <w:szCs w:val="28"/>
        </w:rPr>
        <w:t>.3. Проведение общественного обсуждения проекта адресного перечня, в том числе организация приема предложений заинтересованных лиц по дополнению указанного перечня.</w:t>
      </w:r>
      <w:r w:rsidR="000432CE" w:rsidRPr="00611D35">
        <w:rPr>
          <w:rFonts w:ascii="Times New Roman" w:hAnsi="Times New Roman" w:cs="Times New Roman"/>
          <w:sz w:val="28"/>
          <w:szCs w:val="28"/>
        </w:rPr>
        <w:t xml:space="preserve"> Порядок общественного обсуждения проекта </w:t>
      </w:r>
      <w:r w:rsidR="009448CF" w:rsidRPr="00611D35">
        <w:rPr>
          <w:rFonts w:ascii="Times New Roman" w:hAnsi="Times New Roman" w:cs="Times New Roman"/>
          <w:sz w:val="28"/>
          <w:szCs w:val="28"/>
        </w:rPr>
        <w:t>муниципальной</w:t>
      </w:r>
      <w:r w:rsidR="000432CE" w:rsidRPr="00611D35">
        <w:rPr>
          <w:rFonts w:ascii="Times New Roman" w:hAnsi="Times New Roman" w:cs="Times New Roman"/>
          <w:sz w:val="28"/>
          <w:szCs w:val="28"/>
        </w:rPr>
        <w:t xml:space="preserve"> программы, порядок и сроки представления, рассмотрения и </w:t>
      </w:r>
      <w:r w:rsidR="000432CE" w:rsidRPr="00611D35">
        <w:rPr>
          <w:rFonts w:ascii="Times New Roman" w:hAnsi="Times New Roman" w:cs="Times New Roman"/>
          <w:sz w:val="28"/>
          <w:szCs w:val="28"/>
        </w:rPr>
        <w:lastRenderedPageBreak/>
        <w:t xml:space="preserve">оценки предложений граждан, организаций к программе, порядок и сроки представления, рассмотрения и оценки указанных предложений рекомендуется утверждать одним распорядительным документом (но в виде отдельных порядков) в целях синхронизации процесса формирования муниципальной программы и представления предложений заинтересованных граждан и организаций. </w:t>
      </w:r>
    </w:p>
    <w:p w:rsidR="000432CE" w:rsidRPr="00611D35" w:rsidRDefault="000432CE" w:rsidP="000432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t>К указанным порядкам рекомендуется также прилагать унифицированные формы, по которым заинтересованные лица (граждане, организации) представляют соответствующие предложения.</w:t>
      </w:r>
    </w:p>
    <w:p w:rsidR="00D76779" w:rsidRPr="00611D35" w:rsidRDefault="00D76779" w:rsidP="00D767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3.3.</w:t>
      </w:r>
      <w:r w:rsidR="009448CF" w:rsidRPr="00611D35">
        <w:rPr>
          <w:rFonts w:ascii="Times New Roman" w:hAnsi="Times New Roman" w:cs="Times New Roman"/>
          <w:sz w:val="28"/>
          <w:szCs w:val="28"/>
        </w:rPr>
        <w:t>4</w:t>
      </w:r>
      <w:r w:rsidRPr="00611D35">
        <w:rPr>
          <w:rFonts w:ascii="Times New Roman" w:hAnsi="Times New Roman" w:cs="Times New Roman"/>
          <w:sz w:val="28"/>
          <w:szCs w:val="28"/>
        </w:rPr>
        <w:t>.4. Доработка адресного перечня по итогам обсуждения и утверждение муниципальной программы.</w:t>
      </w:r>
    </w:p>
    <w:p w:rsidR="009448CF" w:rsidRPr="00611D35" w:rsidRDefault="009448CF" w:rsidP="00D767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3.3.4.5. Иные этапы.</w:t>
      </w:r>
    </w:p>
    <w:p w:rsidR="00815556" w:rsidRPr="00611D35" w:rsidRDefault="00815556" w:rsidP="00B544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59E8" w:rsidRPr="00611D35" w:rsidRDefault="00AF59E8" w:rsidP="00AF5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11D35">
        <w:rPr>
          <w:rFonts w:ascii="Times New Roman" w:hAnsi="Times New Roman" w:cs="Times New Roman"/>
          <w:sz w:val="28"/>
          <w:szCs w:val="28"/>
          <w:u w:val="single"/>
        </w:rPr>
        <w:t>3.3.</w:t>
      </w:r>
      <w:r w:rsidR="000432CE" w:rsidRPr="00611D35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611D35">
        <w:rPr>
          <w:rFonts w:ascii="Times New Roman" w:hAnsi="Times New Roman" w:cs="Times New Roman"/>
          <w:sz w:val="28"/>
          <w:szCs w:val="28"/>
          <w:u w:val="single"/>
        </w:rPr>
        <w:t>. Особенности осуществления контроля реализации региональной (муниципальной) программы</w:t>
      </w:r>
    </w:p>
    <w:p w:rsidR="00AF59E8" w:rsidRPr="00611D35" w:rsidRDefault="00AF59E8" w:rsidP="00AF5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F59E8" w:rsidRPr="00611D35" w:rsidRDefault="00AF59E8" w:rsidP="00AF5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3.3.</w:t>
      </w:r>
      <w:r w:rsidR="000432CE" w:rsidRPr="00611D35">
        <w:rPr>
          <w:rFonts w:ascii="Times New Roman" w:hAnsi="Times New Roman" w:cs="Times New Roman"/>
          <w:sz w:val="28"/>
          <w:szCs w:val="28"/>
        </w:rPr>
        <w:t>4</w:t>
      </w:r>
      <w:r w:rsidRPr="00611D35">
        <w:rPr>
          <w:rFonts w:ascii="Times New Roman" w:hAnsi="Times New Roman" w:cs="Times New Roman"/>
          <w:sz w:val="28"/>
          <w:szCs w:val="28"/>
        </w:rPr>
        <w:t xml:space="preserve">.1. Осуществление контроля и координации за ходом выполнения региональной программы, муниципальных программ, в том числе </w:t>
      </w:r>
      <w:r w:rsidRPr="00611D35">
        <w:rPr>
          <w:rFonts w:ascii="Times New Roman" w:hAnsi="Times New Roman"/>
          <w:sz w:val="28"/>
          <w:szCs w:val="28"/>
        </w:rPr>
        <w:t xml:space="preserve">реализацией конкретных мероприятий в рамках </w:t>
      </w:r>
      <w:r w:rsidRPr="00611D35">
        <w:rPr>
          <w:rFonts w:ascii="Times New Roman" w:hAnsi="Times New Roman" w:cs="Times New Roman"/>
          <w:sz w:val="28"/>
          <w:szCs w:val="28"/>
        </w:rPr>
        <w:t>указанных программ, рекомендуется осуществлять с участием созданной субъектом Российской Федерации межведомственной комиссии</w:t>
      </w:r>
      <w:r w:rsidRPr="00611D35">
        <w:rPr>
          <w:rFonts w:ascii="Times New Roman" w:hAnsi="Times New Roman"/>
          <w:sz w:val="28"/>
          <w:szCs w:val="28"/>
        </w:rPr>
        <w:t xml:space="preserve">, в состав которой включаются </w:t>
      </w:r>
      <w:r w:rsidRPr="00611D35">
        <w:rPr>
          <w:rFonts w:ascii="Times New Roman" w:hAnsi="Times New Roman" w:cs="Times New Roman"/>
          <w:sz w:val="28"/>
          <w:szCs w:val="28"/>
        </w:rPr>
        <w:t xml:space="preserve">представители заинтересованных органов исполнительной власти субъекта Российской Федерации, органов местного самоуправления, политических партий и движений, общественных организаций, объединений предпринимателей и иных заинтересованных лиц а также  </w:t>
      </w:r>
      <w:r w:rsidRPr="00611D35">
        <w:rPr>
          <w:rFonts w:ascii="Times New Roman" w:eastAsiaTheme="minorHAnsi" w:hAnsi="Times New Roman"/>
          <w:sz w:val="28"/>
          <w:szCs w:val="28"/>
        </w:rPr>
        <w:t>представителя Администрации Президента Российской Федерации (по согласованию) (далее – МВК)</w:t>
      </w:r>
      <w:r w:rsidRPr="00611D35">
        <w:rPr>
          <w:rFonts w:ascii="Times New Roman" w:hAnsi="Times New Roman" w:cs="Times New Roman"/>
          <w:sz w:val="28"/>
          <w:szCs w:val="28"/>
        </w:rPr>
        <w:t>.</w:t>
      </w:r>
    </w:p>
    <w:p w:rsidR="00AF59E8" w:rsidRPr="00611D35" w:rsidRDefault="00AF59E8" w:rsidP="00AF5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Организацию деятельности МВК рекомендуется осуществлять в соответствие с Положением о МВК, утвержденным с учетом типовой формы, подготовленной Минстроем России. При этом, проведение заседаний МВК рекомендуется осуществлять в открытой форме с использованием видеофиксации с последующим размещением соответствующих записей, протоколов заседаний в открытом доступе на сайте субъекта Российской Федерации.</w:t>
      </w:r>
    </w:p>
    <w:p w:rsidR="00AF59E8" w:rsidRPr="00611D35" w:rsidRDefault="00AF59E8" w:rsidP="00AF5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3.3.</w:t>
      </w:r>
      <w:r w:rsidR="00764F5C" w:rsidRPr="00611D35">
        <w:rPr>
          <w:rFonts w:ascii="Times New Roman" w:hAnsi="Times New Roman" w:cs="Times New Roman"/>
          <w:sz w:val="28"/>
          <w:szCs w:val="28"/>
        </w:rPr>
        <w:t>4</w:t>
      </w:r>
      <w:r w:rsidRPr="00611D35">
        <w:rPr>
          <w:rFonts w:ascii="Times New Roman" w:hAnsi="Times New Roman" w:cs="Times New Roman"/>
          <w:sz w:val="28"/>
          <w:szCs w:val="28"/>
        </w:rPr>
        <w:t>.2. В целях осуществления контроля и координации реализации муниципальной программы рекомендуется создавать на уровне муниципального образования общественную комиссию из представителей органов местного самоуправления, политических партий и движений, общественных организаций, иных лиц для организации такого обсуждения, проведения комиссионной оценки предложений заинтересованных лиц, а также для осуществления контроля за реализацией программы после ее утверждения в установленном порядке (далее – муниципальная общественная комиссия).</w:t>
      </w:r>
    </w:p>
    <w:p w:rsidR="00AF59E8" w:rsidRPr="00611D35" w:rsidRDefault="00AF59E8" w:rsidP="00AF5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 xml:space="preserve">Организацию деятельности муниципальной общественной комиссии рекомендуется осуществлять в соответствие с Положением об общественной комиссии, утвержденной с учетом типовой формы, подготовленной Минстроем России. При этом, проведение заседаний муниципальной общественной комиссии рекомендуется осуществлять в открытой форме с использованием видеофиксации </w:t>
      </w:r>
      <w:r w:rsidRPr="00611D35">
        <w:rPr>
          <w:rFonts w:ascii="Times New Roman" w:hAnsi="Times New Roman" w:cs="Times New Roman"/>
          <w:sz w:val="28"/>
          <w:szCs w:val="28"/>
        </w:rPr>
        <w:lastRenderedPageBreak/>
        <w:t>с последующим размещением соответствующих записей, протоколов заседаний в открытом доступе на сайте органа местного самоуправления.</w:t>
      </w:r>
    </w:p>
    <w:p w:rsidR="00AF59E8" w:rsidRPr="00611D35" w:rsidRDefault="00AF59E8" w:rsidP="00AF5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  <w:u w:val="single"/>
        </w:rPr>
        <w:t>3.3.</w:t>
      </w:r>
      <w:r w:rsidR="00764F5C" w:rsidRPr="00611D35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611D35">
        <w:rPr>
          <w:rFonts w:ascii="Times New Roman" w:hAnsi="Times New Roman" w:cs="Times New Roman"/>
          <w:sz w:val="28"/>
          <w:szCs w:val="28"/>
          <w:u w:val="single"/>
        </w:rPr>
        <w:t xml:space="preserve">. Вовлечение граждан, организаций в процесс обсуждения проекта муниципальной программы, отбора дворовых территорий, </w:t>
      </w:r>
      <w:r w:rsidRPr="00611D35">
        <w:rPr>
          <w:rFonts w:ascii="Times New Roman" w:hAnsi="Times New Roman" w:cs="Times New Roman"/>
          <w:sz w:val="28"/>
          <w:szCs w:val="28"/>
        </w:rPr>
        <w:t>муниципальных территорий общего пользования</w:t>
      </w:r>
      <w:r w:rsidRPr="00611D35">
        <w:rPr>
          <w:rFonts w:ascii="Times New Roman" w:hAnsi="Times New Roman" w:cs="Times New Roman"/>
          <w:sz w:val="28"/>
          <w:szCs w:val="28"/>
          <w:u w:val="single"/>
        </w:rPr>
        <w:t xml:space="preserve"> для включения в муниципальную программу </w:t>
      </w:r>
    </w:p>
    <w:p w:rsidR="00AF59E8" w:rsidRPr="00611D35" w:rsidRDefault="00AF59E8" w:rsidP="00AF59E8">
      <w:pPr>
        <w:pStyle w:val="ConsPlusNormal"/>
        <w:ind w:firstLine="709"/>
        <w:jc w:val="both"/>
        <w:rPr>
          <w:rFonts w:ascii="Times New Roman" w:hAnsi="Times New Roman" w:cs="Times New Roman"/>
          <w:b/>
          <w:color w:val="980000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 xml:space="preserve">а) принципы организации участия граждан, организаций </w:t>
      </w:r>
      <w:r w:rsidRPr="00611D35">
        <w:rPr>
          <w:rFonts w:ascii="Times New Roman" w:hAnsi="Times New Roman" w:cs="Times New Roman"/>
          <w:sz w:val="28"/>
          <w:szCs w:val="28"/>
          <w:u w:val="single"/>
        </w:rPr>
        <w:t xml:space="preserve">в процессе обсуждения проекта муниципальной программы, отбора дворовых территорий, </w:t>
      </w:r>
      <w:r w:rsidRPr="00611D35">
        <w:rPr>
          <w:rFonts w:ascii="Times New Roman" w:hAnsi="Times New Roman" w:cs="Times New Roman"/>
          <w:sz w:val="28"/>
          <w:szCs w:val="28"/>
        </w:rPr>
        <w:t>муниципальных территорий общего пользования</w:t>
      </w:r>
      <w:r w:rsidRPr="00611D35">
        <w:rPr>
          <w:rFonts w:ascii="Times New Roman" w:hAnsi="Times New Roman" w:cs="Times New Roman"/>
          <w:sz w:val="28"/>
          <w:szCs w:val="28"/>
          <w:u w:val="single"/>
        </w:rPr>
        <w:t xml:space="preserve"> для включения в муниципальную программу:</w:t>
      </w:r>
      <w:r w:rsidRPr="00611D35">
        <w:rPr>
          <w:rFonts w:ascii="Times New Roman" w:hAnsi="Times New Roman" w:cs="Times New Roman"/>
          <w:b/>
          <w:color w:val="980000"/>
          <w:sz w:val="28"/>
          <w:szCs w:val="28"/>
        </w:rPr>
        <w:t xml:space="preserve"> </w:t>
      </w:r>
    </w:p>
    <w:p w:rsidR="00AF59E8" w:rsidRPr="00611D35" w:rsidRDefault="00AF59E8" w:rsidP="00AF5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11D35">
        <w:rPr>
          <w:rFonts w:ascii="Times New Roman" w:hAnsi="Times New Roman" w:cs="Times New Roman"/>
          <w:sz w:val="28"/>
          <w:szCs w:val="28"/>
        </w:rPr>
        <w:t>все формы участия граждан, организаций направлены на наиболее полное включение всех заинтересованных сторон, на выявление их истинных интересов и ценностей, на достижение согласия по целям и планам реализации проектов по благоустройству дворовых территорий, муниципальных территорий общего пользования;</w:t>
      </w:r>
    </w:p>
    <w:p w:rsidR="00AF59E8" w:rsidRPr="00611D35" w:rsidRDefault="00AF59E8" w:rsidP="00AF5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открытое обсуждение муниципальных территорий общего пользования подлежащих благоустройству, проектов благоустройства указанных территорий;</w:t>
      </w:r>
    </w:p>
    <w:p w:rsidR="00AF59E8" w:rsidRPr="00611D35" w:rsidRDefault="00AF59E8" w:rsidP="00AF5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все решения, касающиеся благоустройства муниципальных территорий общего пользования</w:t>
      </w:r>
      <w:r w:rsidRPr="00611D3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11D35">
        <w:rPr>
          <w:rFonts w:ascii="Times New Roman" w:hAnsi="Times New Roman" w:cs="Times New Roman"/>
          <w:sz w:val="28"/>
          <w:szCs w:val="28"/>
        </w:rPr>
        <w:t>должны приниматься открыто и гласно, с учетом мнения жителей соответствующего муниципального образования;</w:t>
      </w:r>
    </w:p>
    <w:p w:rsidR="00AF59E8" w:rsidRPr="00611D35" w:rsidRDefault="00AF59E8" w:rsidP="00AF5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для повышения уровня доступности информации и информирования граждан и других субъектов городской жизни о задачах и проектах по благоустройству дворовых территорий, муниципальных территорий общего пользования рекомендуется создать интерактивный портал в сети "Интернет", предоставляющий наиболее полную и актуальную информацию в данной сфере – организованную и представленную максимально понятным образом для пользователей портала. При этом, рекомендуется обеспечить свободный доступ в сети «Интернет» к основной проектной и конкурсной документации, а также обеспечивать видеозапись публичных обсуждений проектов благоустройства муниципальных территорий общего пользования и их размещение на специализированных муниципальных ресурсах. Кроме того, рекомендуется обеспечить возможность публичного комментирования и обсуждения материалов проектов.</w:t>
      </w:r>
    </w:p>
    <w:p w:rsidR="00AF59E8" w:rsidRPr="00611D35" w:rsidRDefault="00AF59E8" w:rsidP="00AF5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11D35">
        <w:rPr>
          <w:rFonts w:ascii="Times New Roman" w:hAnsi="Times New Roman" w:cs="Times New Roman"/>
          <w:sz w:val="28"/>
          <w:szCs w:val="28"/>
        </w:rPr>
        <w:t xml:space="preserve">б) формы участия граждан, организаций </w:t>
      </w:r>
      <w:r w:rsidRPr="00611D35">
        <w:rPr>
          <w:rFonts w:ascii="Times New Roman" w:hAnsi="Times New Roman" w:cs="Times New Roman"/>
          <w:sz w:val="28"/>
          <w:szCs w:val="28"/>
          <w:u w:val="single"/>
        </w:rPr>
        <w:t xml:space="preserve">в процессе обсуждения проекта муниципальной программы, отбора дворовых территорий, </w:t>
      </w:r>
      <w:r w:rsidRPr="00611D35">
        <w:rPr>
          <w:rFonts w:ascii="Times New Roman" w:hAnsi="Times New Roman" w:cs="Times New Roman"/>
          <w:sz w:val="28"/>
          <w:szCs w:val="28"/>
        </w:rPr>
        <w:t>муниципальных территорий общего пользования</w:t>
      </w:r>
      <w:r w:rsidRPr="00611D35">
        <w:rPr>
          <w:rFonts w:ascii="Times New Roman" w:hAnsi="Times New Roman" w:cs="Times New Roman"/>
          <w:sz w:val="28"/>
          <w:szCs w:val="28"/>
          <w:u w:val="single"/>
        </w:rPr>
        <w:t xml:space="preserve"> для включения в муниципальную программу:</w:t>
      </w:r>
    </w:p>
    <w:p w:rsidR="00AF59E8" w:rsidRPr="00611D35" w:rsidRDefault="00AF59E8" w:rsidP="00AF5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для осуществления участия граждан, организаций в процессе принятия решений и реализации проектов благоустройства муниципальных территорий общего пользования рекомендуется следовать следующим форматам:</w:t>
      </w:r>
    </w:p>
    <w:p w:rsidR="00AF59E8" w:rsidRPr="00611D35" w:rsidRDefault="00AF59E8" w:rsidP="00AF5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совместное определение целей и задач по развитию дворовых территорий, муниципальных территорий общего пользования, инвентаризация проблем и потенциалов указанных территорий (применительно к дворовым территориям пределы инвентаризации и совместного принятия решений ограничиваются соответствующей дворовой территорий);</w:t>
      </w:r>
    </w:p>
    <w:p w:rsidR="00AF59E8" w:rsidRPr="00611D35" w:rsidRDefault="00AF59E8" w:rsidP="00AF5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 xml:space="preserve">- определение основных видов активностей, функциональных зон и их </w:t>
      </w:r>
      <w:r w:rsidRPr="00611D35">
        <w:rPr>
          <w:rFonts w:ascii="Times New Roman" w:hAnsi="Times New Roman" w:cs="Times New Roman"/>
          <w:sz w:val="28"/>
          <w:szCs w:val="28"/>
        </w:rPr>
        <w:lastRenderedPageBreak/>
        <w:t>взаимного расположения на выбранной муниципальной территории общего пользования;</w:t>
      </w:r>
    </w:p>
    <w:p w:rsidR="00AF59E8" w:rsidRPr="00611D35" w:rsidRDefault="00AF59E8" w:rsidP="00AF5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обсуждение и выбор типа оборудования, некапитальных объектов, малых архитектурных форм, включая определение их функционального назначения, соответствующих габаритов, стилевого решения, материалов дворовой территории, муниципальной территории общего пользования;</w:t>
      </w:r>
    </w:p>
    <w:p w:rsidR="00AF59E8" w:rsidRPr="00611D35" w:rsidRDefault="00AF59E8" w:rsidP="00AF5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консультации в выборе типов покрытий, с учетом функционального зонирования дворовой территории, муниципальной территории общего пользования;</w:t>
      </w:r>
    </w:p>
    <w:p w:rsidR="00AF59E8" w:rsidRPr="00611D35" w:rsidRDefault="00AF59E8" w:rsidP="00AF5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консультации по предполагаемым типам озеленения дворовой территории, муниципальной территории общего пользования;</w:t>
      </w:r>
    </w:p>
    <w:p w:rsidR="00AF59E8" w:rsidRPr="00611D35" w:rsidRDefault="00AF59E8" w:rsidP="00AF5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консультации по предполагаемым типам освещения и осветительного оборудования дворовой территории, муниципальной территории общего пользования;</w:t>
      </w:r>
    </w:p>
    <w:p w:rsidR="00AF59E8" w:rsidRPr="00611D35" w:rsidRDefault="00AF59E8" w:rsidP="00AF5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участие в разработке проекта благоустройства дворовой территории, муниципальной территории общего пользования, обсуждение решений с архитекторами, проектировщиками и другими профильными специалистами (применительно к дворовым территориям – с лицами, осуществляющими управление многоквартирными домами);</w:t>
      </w:r>
    </w:p>
    <w:p w:rsidR="00AF59E8" w:rsidRPr="00611D35" w:rsidRDefault="00AF59E8" w:rsidP="00AF5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согласование проектных решений с участниками процесса проектирования и будущими пользователями, включая местных жителей (взрослых и детей), предпринимателей, собственников соседних территорий и других заинтересованных сторон;</w:t>
      </w:r>
    </w:p>
    <w:p w:rsidR="00AF59E8" w:rsidRPr="00611D35" w:rsidRDefault="00AF59E8" w:rsidP="00AF5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осуществление общественного (контроля собственников помещений в многоквартирных домах – применительно к дворовым территориям) контроля над процессом реализации проекта по благоустройству муниципальной территории общего пользования (включая как возможность для контроля со стороны любых заинтересованных сторон, так и формирование рабочей группы, общественного совета проекта, либо наблюдательного совета проекта);</w:t>
      </w:r>
    </w:p>
    <w:p w:rsidR="00AF59E8" w:rsidRPr="00611D35" w:rsidRDefault="00AF59E8" w:rsidP="00AF5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осуществление общественного контроля (контроля собственников помещений в многоквартирных домах – применительно к дворовым территориям) над процессом эксплуатации муниципальной территории общего пользования (включая как возможность для контроля со стороны любых заинтересованных сторон, так и формирование рабочей группы, общественного совета проекта, либо наблюдательного совета проекта для проведения регулярной оценки эксплуатации территории);</w:t>
      </w:r>
    </w:p>
    <w:p w:rsidR="00AF59E8" w:rsidRPr="00611D35" w:rsidRDefault="00AF59E8" w:rsidP="00AF59E8">
      <w:pPr>
        <w:pStyle w:val="ConsPlusNormal"/>
        <w:ind w:firstLine="709"/>
        <w:jc w:val="both"/>
      </w:pPr>
      <w:r w:rsidRPr="00611D35">
        <w:rPr>
          <w:rFonts w:ascii="Times New Roman" w:hAnsi="Times New Roman" w:cs="Times New Roman"/>
          <w:sz w:val="28"/>
          <w:szCs w:val="28"/>
        </w:rPr>
        <w:t>в) при реализации проектов по благоустройству дворовых территорий,  муниципальной территории общего пользования необходимо обеспечить информирование граждан, организаций о планирующихся изменениях и возможности участия в этом процессе путем, но не ограничиваясь:</w:t>
      </w:r>
    </w:p>
    <w:p w:rsidR="00AF59E8" w:rsidRPr="00611D35" w:rsidRDefault="00AF59E8" w:rsidP="00AF59E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</w:rPr>
        <w:t>- создания единого  информационного интернет - ресурса (сайта или приложения) который будет решать задачи по сбору информации, обеспечению «онлайн» участия и регулярном информированию о ходе проекта, с публикацией фото, видео и текстовых отчетов по итогам проведения общественных обсуждений;</w:t>
      </w:r>
    </w:p>
    <w:p w:rsidR="00AF59E8" w:rsidRPr="00611D35" w:rsidRDefault="00AF59E8" w:rsidP="00AF59E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</w:rPr>
        <w:lastRenderedPageBreak/>
        <w:t>- работы с местными СМИ, охватывающими широкий круг людей разных возрастных групп и потенциальные аудитории проекта;</w:t>
      </w:r>
    </w:p>
    <w:p w:rsidR="00AF59E8" w:rsidRPr="00611D35" w:rsidRDefault="00AF59E8" w:rsidP="00AF59E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</w:rPr>
        <w:t>- вывешивания афиш и объявлений на информационных досках в подъездах жилых домов, расположенных в непосредственной близости к проектируемому объекту (</w:t>
      </w:r>
      <w:r w:rsidRPr="00611D35">
        <w:rPr>
          <w:rFonts w:ascii="Times New Roman" w:hAnsi="Times New Roman" w:cs="Times New Roman"/>
          <w:sz w:val="28"/>
          <w:szCs w:val="28"/>
        </w:rPr>
        <w:t>дворовой территории, муниципальной территории общего пользования)</w:t>
      </w:r>
      <w:r w:rsidRPr="00611D35">
        <w:rPr>
          <w:rFonts w:ascii="Times New Roman" w:eastAsia="Times New Roman" w:hAnsi="Times New Roman" w:cs="Times New Roman"/>
          <w:sz w:val="28"/>
          <w:szCs w:val="28"/>
        </w:rPr>
        <w:t>, а также на специальных стендах на самом объекте; в местах притяжения и скопления людей (общественные и торгово-развлекательные центры, знаковые места и площадки), в холлах значимых и социальных инфраструктурных объектов, расположенных по соседству с проектируемой территории или на ней (поликлиники, ДК, библиотеки, спортивные центры), на площадке проведения общественных обсуждений (в зоне входной группы, на специальных информационных стендах);</w:t>
      </w:r>
    </w:p>
    <w:p w:rsidR="00AF59E8" w:rsidRPr="00611D35" w:rsidRDefault="00AF59E8" w:rsidP="00AF59E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</w:rPr>
        <w:t>- информирования местных жителей̆ через школы и детские сады. В том числе -школьные проекты: организация конкурса рисунков. Сборы пожеланий, сочинений, макетов, проектов, распространение анкет и приглашения для родителей учащихся;</w:t>
      </w:r>
    </w:p>
    <w:p w:rsidR="00AF59E8" w:rsidRPr="00611D35" w:rsidRDefault="00AF59E8" w:rsidP="00AF59E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</w:rPr>
        <w:t>- индивидуальных приглашений участников встречи лично, по электронной̆ почте или по телефону;</w:t>
      </w:r>
    </w:p>
    <w:p w:rsidR="00AF59E8" w:rsidRPr="00611D35" w:rsidRDefault="00AF59E8" w:rsidP="00AF59E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</w:rPr>
        <w:t xml:space="preserve">- использование социальных </w:t>
      </w:r>
      <w:r w:rsidR="00CD1EC4" w:rsidRPr="00611D35">
        <w:rPr>
          <w:rFonts w:ascii="Times New Roman" w:eastAsia="Times New Roman" w:hAnsi="Times New Roman" w:cs="Times New Roman"/>
          <w:sz w:val="28"/>
          <w:szCs w:val="28"/>
        </w:rPr>
        <w:t>сетей</w:t>
      </w:r>
      <w:r w:rsidRPr="00611D35">
        <w:rPr>
          <w:rFonts w:ascii="Times New Roman" w:eastAsia="Times New Roman" w:hAnsi="Times New Roman" w:cs="Times New Roman"/>
          <w:sz w:val="28"/>
          <w:szCs w:val="28"/>
        </w:rPr>
        <w:t>̆ и интернет-ресурсов для обеспечения донесения информации до различных городских и профессиональных сообществ;</w:t>
      </w:r>
    </w:p>
    <w:p w:rsidR="00AF59E8" w:rsidRPr="00611D35" w:rsidRDefault="00AF59E8" w:rsidP="00AF59E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</w:rPr>
        <w:t xml:space="preserve">- установки интерактивных стендов с </w:t>
      </w:r>
      <w:r w:rsidR="00CD1EC4" w:rsidRPr="00611D35">
        <w:rPr>
          <w:rFonts w:ascii="Times New Roman" w:eastAsia="Times New Roman" w:hAnsi="Times New Roman" w:cs="Times New Roman"/>
          <w:sz w:val="28"/>
          <w:szCs w:val="28"/>
        </w:rPr>
        <w:t>устройствами</w:t>
      </w:r>
      <w:r w:rsidRPr="00611D35">
        <w:rPr>
          <w:rFonts w:ascii="Times New Roman" w:eastAsia="Times New Roman" w:hAnsi="Times New Roman" w:cs="Times New Roman"/>
          <w:sz w:val="28"/>
          <w:szCs w:val="28"/>
        </w:rPr>
        <w:t xml:space="preserve"> для заполнения и сбора небольших анкет, установка стендов с генпланом территории для проведения картирования и сбора пожеланий в центрах </w:t>
      </w:r>
      <w:r w:rsidR="00CD1EC4" w:rsidRPr="00611D35">
        <w:rPr>
          <w:rFonts w:ascii="Times New Roman" w:eastAsia="Times New Roman" w:hAnsi="Times New Roman" w:cs="Times New Roman"/>
          <w:sz w:val="28"/>
          <w:szCs w:val="28"/>
        </w:rPr>
        <w:t>общественной</w:t>
      </w:r>
      <w:r w:rsidRPr="00611D35">
        <w:rPr>
          <w:rFonts w:ascii="Times New Roman" w:eastAsia="Times New Roman" w:hAnsi="Times New Roman" w:cs="Times New Roman"/>
          <w:sz w:val="28"/>
          <w:szCs w:val="28"/>
        </w:rPr>
        <w:t xml:space="preserve">̆ жизни и местах пребывания большого количества </w:t>
      </w:r>
      <w:r w:rsidR="00CD1EC4" w:rsidRPr="00611D35">
        <w:rPr>
          <w:rFonts w:ascii="Times New Roman" w:eastAsia="Times New Roman" w:hAnsi="Times New Roman" w:cs="Times New Roman"/>
          <w:sz w:val="28"/>
          <w:szCs w:val="28"/>
        </w:rPr>
        <w:t>людей</w:t>
      </w:r>
      <w:r w:rsidRPr="00611D35">
        <w:rPr>
          <w:rFonts w:ascii="Times New Roman" w:eastAsia="Times New Roman" w:hAnsi="Times New Roman" w:cs="Times New Roman"/>
          <w:sz w:val="28"/>
          <w:szCs w:val="28"/>
        </w:rPr>
        <w:t>̆;</w:t>
      </w:r>
    </w:p>
    <w:p w:rsidR="00AF59E8" w:rsidRPr="00611D35" w:rsidRDefault="00AF59E8" w:rsidP="00AF59E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</w:rPr>
        <w:t xml:space="preserve">- установки специальных информационных стендов в местах с </w:t>
      </w:r>
      <w:r w:rsidR="00CD1EC4" w:rsidRPr="00611D35">
        <w:rPr>
          <w:rFonts w:ascii="Times New Roman" w:eastAsia="Times New Roman" w:hAnsi="Times New Roman" w:cs="Times New Roman"/>
          <w:sz w:val="28"/>
          <w:szCs w:val="28"/>
        </w:rPr>
        <w:t>большой</w:t>
      </w:r>
      <w:r w:rsidRPr="00611D35">
        <w:rPr>
          <w:rFonts w:ascii="Times New Roman" w:eastAsia="Times New Roman" w:hAnsi="Times New Roman" w:cs="Times New Roman"/>
          <w:sz w:val="28"/>
          <w:szCs w:val="28"/>
        </w:rPr>
        <w:t xml:space="preserve">̆ проходимостью, на территории самого объекта проектирования (дворовой территории, </w:t>
      </w:r>
      <w:r w:rsidRPr="00611D35">
        <w:rPr>
          <w:rFonts w:ascii="Times New Roman" w:hAnsi="Times New Roman" w:cs="Times New Roman"/>
          <w:sz w:val="28"/>
          <w:szCs w:val="28"/>
        </w:rPr>
        <w:t>муниципальной территории общего пользования)</w:t>
      </w:r>
      <w:r w:rsidRPr="00611D35">
        <w:rPr>
          <w:rFonts w:ascii="Times New Roman" w:eastAsia="Times New Roman" w:hAnsi="Times New Roman" w:cs="Times New Roman"/>
          <w:sz w:val="28"/>
          <w:szCs w:val="28"/>
        </w:rPr>
        <w:t xml:space="preserve">. Стенды могут работать как для сбора анкет, информации и </w:t>
      </w:r>
      <w:r w:rsidR="00CD1EC4" w:rsidRPr="00611D35">
        <w:rPr>
          <w:rFonts w:ascii="Times New Roman" w:eastAsia="Times New Roman" w:hAnsi="Times New Roman" w:cs="Times New Roman"/>
          <w:sz w:val="28"/>
          <w:szCs w:val="28"/>
        </w:rPr>
        <w:t>обратное</w:t>
      </w:r>
      <w:r w:rsidRPr="00611D35">
        <w:rPr>
          <w:rFonts w:ascii="Times New Roman" w:eastAsia="Times New Roman" w:hAnsi="Times New Roman" w:cs="Times New Roman"/>
          <w:sz w:val="28"/>
          <w:szCs w:val="28"/>
        </w:rPr>
        <w:t>̆ связи, так и в качестве площадок для обнародования всех этапов процесса проектирования и отчетов по итогам проведения общественных обсуждений.</w:t>
      </w:r>
    </w:p>
    <w:p w:rsidR="00AF59E8" w:rsidRPr="00611D35" w:rsidRDefault="00AF59E8" w:rsidP="00AF59E8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</w:rPr>
        <w:t xml:space="preserve">г) необходимо задействовать механизмы общественного участия граждан, организаций в обсуждении </w:t>
      </w:r>
      <w:r w:rsidRPr="00611D35">
        <w:rPr>
          <w:rFonts w:ascii="Times New Roman" w:hAnsi="Times New Roman" w:cs="Times New Roman"/>
          <w:sz w:val="28"/>
          <w:szCs w:val="28"/>
          <w:u w:val="single"/>
        </w:rPr>
        <w:t xml:space="preserve">проекта муниципальной программы, </w:t>
      </w:r>
      <w:r w:rsidRPr="00611D35">
        <w:rPr>
          <w:rFonts w:ascii="Times New Roman" w:hAnsi="Times New Roman" w:cs="Times New Roman"/>
          <w:sz w:val="28"/>
          <w:szCs w:val="28"/>
        </w:rPr>
        <w:t xml:space="preserve"> проектов по благоустройству дворовой территории, муниципальной территории общего пользования, а именно:</w:t>
      </w:r>
    </w:p>
    <w:p w:rsidR="00AF59E8" w:rsidRPr="00611D35" w:rsidRDefault="00AF59E8" w:rsidP="00AF59E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</w:rPr>
        <w:t>- обс</w:t>
      </w:r>
      <w:r w:rsidRPr="00611D35">
        <w:rPr>
          <w:rFonts w:ascii="Times New Roman" w:hAnsi="Times New Roman" w:cs="Times New Roman"/>
          <w:sz w:val="28"/>
          <w:szCs w:val="28"/>
        </w:rPr>
        <w:t>уждение проектов по благоустройству рекомендуется проводить в интерактивном формате с использованием широкого набора инструментов для вовлечения и обеспечения участия и современных групповых методов работы;</w:t>
      </w:r>
    </w:p>
    <w:p w:rsidR="00AF59E8" w:rsidRPr="00611D35" w:rsidRDefault="00AF59E8" w:rsidP="00AF59E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 xml:space="preserve">- рекомендуется использовать следующие инструменты: анкетирование, опросы, интервьюирование, картирование, проведение фокус-групп, работа с отдельными группами пользователей, организация проектных семинаров, организация проектных мастерских (воркшопов), проведение общественных обсуждений, проведение дизайн-игр с участием взрослых и детей, организация проектных мастерских со школьниками и студентами, школьные проекты </w:t>
      </w:r>
      <w:r w:rsidRPr="00611D35">
        <w:rPr>
          <w:rFonts w:ascii="Times New Roman" w:hAnsi="Times New Roman" w:cs="Times New Roman"/>
          <w:sz w:val="28"/>
          <w:szCs w:val="28"/>
        </w:rPr>
        <w:lastRenderedPageBreak/>
        <w:t>(рисунки, сочинения, пожелания, макеты), проведение оценки эксплуатации территории;</w:t>
      </w:r>
    </w:p>
    <w:p w:rsidR="00AF59E8" w:rsidRPr="00611D35" w:rsidRDefault="00AF59E8" w:rsidP="00AF59E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на каждом этапе проектирования в отношении дворовой территории, муниципальной территории общего пользования рекомендуется выбирать максимально подходящие для конкретной ситуации механизмы, они должны быть простыми и понятными для всех заинтересованных в проекте сторон;</w:t>
      </w:r>
    </w:p>
    <w:p w:rsidR="00AF59E8" w:rsidRPr="00611D35" w:rsidRDefault="00AF59E8" w:rsidP="00AF59E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для проведения общественных обсуждений рекомендуется выбирать хорошо известные людям общественные и культурные центры (ДК, школы, молодежные и культурные центры), находящиеся в зоне хорошей транспортной доступности, расположенные по соседству с объектом проектирования (муниципальной территорией общего пользования);</w:t>
      </w:r>
    </w:p>
    <w:p w:rsidR="00AF59E8" w:rsidRPr="00611D35" w:rsidRDefault="00AF59E8" w:rsidP="00AF59E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общественные обсуждения должны проводиться при участии опытного модератора, имеющего нейтральную позицию по отношению ко всем участникам проектного процесса;</w:t>
      </w:r>
    </w:p>
    <w:p w:rsidR="00AF59E8" w:rsidRPr="00611D35" w:rsidRDefault="00AF59E8" w:rsidP="00AF59E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по итогам встреч, проектных семинаров, воркшопов, дизайн-игр и любых других форматов общественных обсуждений должен быть сформирован отчет о встрече, а также видеозапись самой встречи и выложены в публичный доступ как на информационных ресурсах проекта, так и на официальном сайте муниципалитета для того, чтобы граждане могли отслеживать процесс развития проекта по благоустройству муниципальной территории общего пользования, а также комментировать и включаться в этот процесс на любом этапе;</w:t>
      </w:r>
    </w:p>
    <w:p w:rsidR="00AF59E8" w:rsidRPr="00611D35" w:rsidRDefault="00AF59E8" w:rsidP="00AF59E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для обеспечения квалифицированного участия необходимо публиковать достоверную и актуальную информацию о проекте по благоустройству муниципальной территории общего пользования, результатах предпроектного исследования, а также сам проект благоустройства не позднее чем за 14 дней до проведения самого общественного обсуждения;</w:t>
      </w:r>
    </w:p>
    <w:p w:rsidR="00AF59E8" w:rsidRPr="00611D35" w:rsidRDefault="00AF59E8" w:rsidP="00AF59E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д) создавать условия для осуществления общественного контроля как  одного из действенных механизмов общественного участия, а именно:</w:t>
      </w:r>
    </w:p>
    <w:p w:rsidR="00AF59E8" w:rsidRPr="00611D35" w:rsidRDefault="00AF59E8" w:rsidP="00AF59E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рекомендуется создавать условия для проведения общественного контроля по реализации проекта по благоустройству муниципальной территории общего пользования, в том числе в рамках организации деятельности общегородских интерактивных порталов в сети "Интернет";</w:t>
      </w:r>
    </w:p>
    <w:p w:rsidR="00AF59E8" w:rsidRPr="00611D35" w:rsidRDefault="00AF59E8" w:rsidP="00AF59E8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о</w:t>
      </w:r>
      <w:r w:rsidRPr="00611D35">
        <w:rPr>
          <w:rFonts w:ascii="Times New Roman" w:eastAsia="Times New Roman" w:hAnsi="Times New Roman" w:cs="Times New Roman"/>
          <w:sz w:val="28"/>
          <w:szCs w:val="28"/>
        </w:rPr>
        <w:t xml:space="preserve">бщественный контроль </w:t>
      </w:r>
      <w:r w:rsidRPr="00611D35">
        <w:rPr>
          <w:rFonts w:ascii="Times New Roman" w:hAnsi="Times New Roman" w:cs="Times New Roman"/>
          <w:sz w:val="28"/>
          <w:szCs w:val="28"/>
        </w:rPr>
        <w:t>по реализации проекта по благоустройству муниципальной территории общего пользования</w:t>
      </w:r>
      <w:r w:rsidRPr="00611D35">
        <w:rPr>
          <w:rFonts w:ascii="Times New Roman" w:eastAsia="Times New Roman" w:hAnsi="Times New Roman" w:cs="Times New Roman"/>
          <w:sz w:val="28"/>
          <w:szCs w:val="28"/>
        </w:rPr>
        <w:t xml:space="preserve"> вправе осуществлять любые заинтересованные физические и юридические лица, в том числе с использованием технических средств для фото-, видеофиксации, а также общегородских интерактивных порталов в сети "Интернет". Информация о выявленных и зафиксированных в рамках общественного контроля нарушениях в связи </w:t>
      </w:r>
      <w:r w:rsidRPr="00611D35">
        <w:rPr>
          <w:rFonts w:ascii="Times New Roman" w:hAnsi="Times New Roman" w:cs="Times New Roman"/>
          <w:sz w:val="28"/>
          <w:szCs w:val="28"/>
        </w:rPr>
        <w:t>реализацией проекта по благоустройству муниципальной территории общего пользования</w:t>
      </w:r>
      <w:r w:rsidRPr="00611D35">
        <w:rPr>
          <w:rFonts w:ascii="Times New Roman" w:eastAsia="Times New Roman" w:hAnsi="Times New Roman" w:cs="Times New Roman"/>
          <w:sz w:val="28"/>
          <w:szCs w:val="28"/>
        </w:rPr>
        <w:t xml:space="preserve"> направляется для принятия мер в уполномоченный орган муниципального образования и (или) на общемуниципальный интерактивный портал в сети "Интернет";</w:t>
      </w:r>
    </w:p>
    <w:p w:rsidR="00AF59E8" w:rsidRPr="00611D35" w:rsidRDefault="00AF59E8" w:rsidP="00AF59E8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</w:rPr>
        <w:t xml:space="preserve">- общественный контроль </w:t>
      </w:r>
      <w:r w:rsidRPr="00611D35">
        <w:rPr>
          <w:rFonts w:ascii="Times New Roman" w:hAnsi="Times New Roman" w:cs="Times New Roman"/>
          <w:sz w:val="28"/>
          <w:szCs w:val="28"/>
        </w:rPr>
        <w:t>по реализации проекта по благоустройству муниципальной территории общего пользования</w:t>
      </w:r>
      <w:r w:rsidRPr="00611D35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с учетом </w:t>
      </w:r>
      <w:r w:rsidRPr="00611D35">
        <w:rPr>
          <w:rFonts w:ascii="Times New Roman" w:eastAsia="Times New Roman" w:hAnsi="Times New Roman" w:cs="Times New Roman"/>
          <w:sz w:val="28"/>
          <w:szCs w:val="28"/>
        </w:rPr>
        <w:lastRenderedPageBreak/>
        <w:t>положений законов и иных нормативных правовых актов об обеспечении открытости информации и общественном контроле в области благоустройства, жилищных и коммунальных услуг.</w:t>
      </w:r>
    </w:p>
    <w:p w:rsidR="00AF59E8" w:rsidRPr="00611D35" w:rsidRDefault="00AF59E8" w:rsidP="00AF59E8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11D35">
        <w:rPr>
          <w:rFonts w:ascii="Times New Roman" w:eastAsia="Times New Roman" w:hAnsi="Times New Roman" w:cs="Times New Roman"/>
          <w:sz w:val="28"/>
          <w:szCs w:val="28"/>
          <w:u w:val="single"/>
        </w:rPr>
        <w:t>3.3.</w:t>
      </w:r>
      <w:r w:rsidR="00764F5C" w:rsidRPr="00611D35">
        <w:rPr>
          <w:rFonts w:ascii="Times New Roman" w:eastAsia="Times New Roman" w:hAnsi="Times New Roman" w:cs="Times New Roman"/>
          <w:sz w:val="28"/>
          <w:szCs w:val="28"/>
          <w:u w:val="single"/>
        </w:rPr>
        <w:t>6</w:t>
      </w:r>
      <w:r w:rsidRPr="00611D35">
        <w:rPr>
          <w:rFonts w:ascii="Times New Roman" w:eastAsia="Times New Roman" w:hAnsi="Times New Roman" w:cs="Times New Roman"/>
          <w:sz w:val="28"/>
          <w:szCs w:val="28"/>
          <w:u w:val="single"/>
        </w:rPr>
        <w:t>. Рекомендации относительно особенностей порядка представления предложения для дворовых территорий:</w:t>
      </w:r>
    </w:p>
    <w:p w:rsidR="00AF59E8" w:rsidRPr="00611D35" w:rsidRDefault="00AF59E8" w:rsidP="00AF59E8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</w:rPr>
        <w:t xml:space="preserve">- провести предварительную информационную работу с собственниками помещений в многоквартирных домах с разъяснением им возможностей представления предложений о благоустройстве дворовых территорий с привлечением бюджетных средств и условий предоставления такой поддержки;  </w:t>
      </w:r>
    </w:p>
    <w:p w:rsidR="00AF59E8" w:rsidRPr="00611D35" w:rsidRDefault="00AF59E8" w:rsidP="00AF59E8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</w:rPr>
        <w:t>- направлять представителей муниципальных образований для участия в общих собраниях собственников помещений в многоквартирных домах, на которых принимаются решения о представлении предложений по дворовым территориям для включения в муниципальную программу;</w:t>
      </w:r>
    </w:p>
    <w:p w:rsidR="00AF59E8" w:rsidRPr="00611D35" w:rsidRDefault="00AF59E8" w:rsidP="00AF59E8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 xml:space="preserve">- организовать отдельные встречи с представителями советов многоквартирных домов, общественных организаций, лицами, осуществляющими управление многоквартирными домами (управляющие организации, товарищества собственников жилья, жилищно-строительные кооперативы, кооперативы и инфе специализированные кооперативы) и их объединениями, действующими на территории муниципального образования в целях </w:t>
      </w:r>
      <w:r w:rsidRPr="00611D35">
        <w:rPr>
          <w:rFonts w:ascii="Times New Roman" w:eastAsia="Times New Roman" w:hAnsi="Times New Roman" w:cs="Times New Roman"/>
          <w:sz w:val="28"/>
          <w:szCs w:val="28"/>
        </w:rPr>
        <w:t>разъяснением им возможностей представления собственниками помещений в многоквартирных домах предложений о благоустройстве дворовых территорий с привлечением бюджетных средств и условий предоставления такой поддержки;</w:t>
      </w:r>
    </w:p>
    <w:p w:rsidR="00AF59E8" w:rsidRPr="00611D35" w:rsidRDefault="00AF59E8" w:rsidP="00AF59E8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</w:rPr>
        <w:t>- организовать прием предложений о благоустройстве дворовых территорий в различных форматах (по электронной почте, нарочно (путем организации специального пункта приема предложений на территории уполномоченного органа).</w:t>
      </w:r>
    </w:p>
    <w:p w:rsidR="00AF59E8" w:rsidRPr="00611D35" w:rsidRDefault="00AF59E8" w:rsidP="00AF59E8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59E8" w:rsidRPr="00611D35" w:rsidRDefault="00AF59E8" w:rsidP="00AF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11D35">
        <w:rPr>
          <w:rFonts w:ascii="Times New Roman" w:hAnsi="Times New Roman" w:cs="Times New Roman"/>
          <w:sz w:val="28"/>
          <w:szCs w:val="28"/>
          <w:u w:val="single"/>
        </w:rPr>
        <w:t>3.4. Прогноз ожидаемых результатов реализации региональной (муниципальной) программы и характеристика вклада субъекта Российской Федерации в достижение результатов Проекта</w:t>
      </w:r>
    </w:p>
    <w:p w:rsidR="00AF59E8" w:rsidRPr="00611D35" w:rsidRDefault="00AF59E8" w:rsidP="00AF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F59E8" w:rsidRPr="00611D35" w:rsidRDefault="00AF59E8" w:rsidP="00AF5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В данном разделе указываются основные ожидаемые результаты реализации региональной (муниципальной) программы, проводится оценка их влияния на функционирование экономики и социальной сферы региона.</w:t>
      </w:r>
    </w:p>
    <w:p w:rsidR="00AF59E8" w:rsidRPr="00611D35" w:rsidRDefault="00AF59E8" w:rsidP="00AF5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Оценку конечных результатов региональной (муниципальной) программы рекомендуется проводить по основным показателям, указанным в разделе "Требования к характеристике текущего состояния сферы благоустройства субъекта Российской Федерации".</w:t>
      </w:r>
    </w:p>
    <w:p w:rsidR="00AF59E8" w:rsidRPr="00611D35" w:rsidRDefault="00AF59E8" w:rsidP="00AF5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 xml:space="preserve">При оценке конечных результатов региональной (муниципальной) программы приводится также оценка ее влияния на экономические, демографические, социальные показатели, в том числе оценка дополнительного прироста рабочих мест; оценка изменения параметров качества жизни населения. </w:t>
      </w:r>
    </w:p>
    <w:p w:rsidR="00AF59E8" w:rsidRPr="00611D35" w:rsidRDefault="00AF59E8" w:rsidP="00AF5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lastRenderedPageBreak/>
        <w:t>Кроме того, в данном разделе приводится описание основных рисков, оказывающих влияние на конечные результаты реализации мероприятий региональной программы, к числу которых относятся:</w:t>
      </w:r>
    </w:p>
    <w:p w:rsidR="00AF59E8" w:rsidRPr="00611D35" w:rsidRDefault="00AF59E8" w:rsidP="00AF5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 xml:space="preserve">бюджетные риски, связанные с дефицитом регионального и местных бюджетов и возможностью невыполнения своих обязательств по софинансированию мероприятий региональной (муниципальной) программы; </w:t>
      </w:r>
    </w:p>
    <w:p w:rsidR="00AF59E8" w:rsidRPr="00611D35" w:rsidRDefault="00AF59E8" w:rsidP="00AF5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 xml:space="preserve">социальные риски, связанные с низкой социальной активностью населения, отсутствием  массовой культуры сооучастия в благоустройства дворовых территорий и т.д.; </w:t>
      </w:r>
    </w:p>
    <w:p w:rsidR="00AF59E8" w:rsidRPr="00611D35" w:rsidRDefault="00AF59E8" w:rsidP="00AF5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управленческие (внутренние) риски, связанные с неэффективным управлением реализацией региональной (муниципальной) программы, низким качеством межведомственного взаимодействия, недостаточным контролем над реализацией региональной (муниципальной) программы и т. д.</w:t>
      </w:r>
    </w:p>
    <w:p w:rsidR="00AF59E8" w:rsidRPr="00611D35" w:rsidRDefault="00AF59E8" w:rsidP="00AF5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 xml:space="preserve">иные другие риски, которые могут препятствовать выполнению региональной (муниципальной) программы. </w:t>
      </w:r>
    </w:p>
    <w:p w:rsidR="00AF59E8" w:rsidRPr="00611D35" w:rsidRDefault="00AF59E8" w:rsidP="00AF5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При выявлении и описании рисков рекомендуется анализировать и учитывать положения соответствующих разделов паспорта Приоритетного проекта.</w:t>
      </w:r>
    </w:p>
    <w:p w:rsidR="00AF59E8" w:rsidRPr="00611D35" w:rsidRDefault="00AF59E8" w:rsidP="00AF5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В рамках мер по предотвращению рисков описывается комплекс мероприятий и способов снижения вероятности возникновения неблагоприятных последствий в целях обеспечения бесперебойности реализации мероприятий региональной программы.</w:t>
      </w:r>
    </w:p>
    <w:p w:rsidR="00AF59E8" w:rsidRPr="00611D35" w:rsidRDefault="00AF59E8" w:rsidP="00AF59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59E8" w:rsidRPr="00611D35" w:rsidRDefault="005C15C2" w:rsidP="00AF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3.5</w:t>
      </w:r>
      <w:r w:rsidR="00AF59E8" w:rsidRPr="00611D35">
        <w:rPr>
          <w:rFonts w:ascii="Times New Roman" w:hAnsi="Times New Roman" w:cs="Times New Roman"/>
          <w:sz w:val="28"/>
          <w:szCs w:val="28"/>
          <w:u w:val="single"/>
        </w:rPr>
        <w:t>. Состав основных мероприятий, а также показатели результативности региональной (муниципальной) программы</w:t>
      </w:r>
    </w:p>
    <w:p w:rsidR="00AF59E8" w:rsidRPr="00611D35" w:rsidRDefault="00AF59E8" w:rsidP="00AF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F59E8" w:rsidRPr="00611D35" w:rsidRDefault="00AF59E8" w:rsidP="00AF5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В региональной (муниципальной) программе должно быть приведено обоснование основных мероприятий с указанием целевых показателей и сроков их реализации.</w:t>
      </w:r>
    </w:p>
    <w:p w:rsidR="00AF59E8" w:rsidRPr="00611D35" w:rsidRDefault="00AF59E8" w:rsidP="00AF5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Включение в региональную (муниципальную) программу основных мероприятий целесообразно осуществлять исходя из необходимости комплексного решения поставленных задач и достижения целей, направленных на повышение уровня благоустройства территории муниципальных образований субъекта Российской Федерации.</w:t>
      </w:r>
    </w:p>
    <w:p w:rsidR="00AF59E8" w:rsidRPr="00611D35" w:rsidRDefault="00AF59E8" w:rsidP="00AF5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При формировании мероприятий муниципальной программы помимо включения мероприятий по благоустройству дворовых территорий, отобранных на основании предложений собственников помещений в многоквартирных домах, а также мероприятий по благоустройству муниципальной территории общего пользования, следует исходить из необходимости включения в муниципальную программу иных мероприятий, которые в текущем режиме обеспечивают надлежащее состояние и эксплуатацию элементов благоустройства на территории муниципального образования (организация уборка мусора, освещения, озеленения территорий общего пользования), и тем самым обеспечивают поддержание территории муниципального образования в надлежащем, комфортном состоянии.</w:t>
      </w:r>
    </w:p>
    <w:p w:rsidR="00AF59E8" w:rsidRPr="00611D35" w:rsidRDefault="00AF59E8" w:rsidP="00AF59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59E8" w:rsidRPr="00611D35" w:rsidRDefault="00AF59E8" w:rsidP="00AF59E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1D35">
        <w:rPr>
          <w:rFonts w:ascii="Times New Roman" w:hAnsi="Times New Roman" w:cs="Times New Roman"/>
          <w:i/>
          <w:sz w:val="24"/>
          <w:szCs w:val="24"/>
        </w:rPr>
        <w:t xml:space="preserve">Пример основных мероприятий и показателей региональной программы </w:t>
      </w:r>
    </w:p>
    <w:p w:rsidR="00AF59E8" w:rsidRPr="00611D35" w:rsidRDefault="00AF59E8" w:rsidP="00AF59E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6"/>
        <w:tblW w:w="9606" w:type="dxa"/>
        <w:tblLook w:val="04A0" w:firstRow="1" w:lastRow="0" w:firstColumn="1" w:lastColumn="0" w:noHBand="0" w:noVBand="1"/>
      </w:tblPr>
      <w:tblGrid>
        <w:gridCol w:w="675"/>
        <w:gridCol w:w="2410"/>
        <w:gridCol w:w="3119"/>
        <w:gridCol w:w="3402"/>
      </w:tblGrid>
      <w:tr w:rsidR="00AF59E8" w:rsidRPr="00611D35" w:rsidTr="007D1708">
        <w:tc>
          <w:tcPr>
            <w:tcW w:w="675" w:type="dxa"/>
          </w:tcPr>
          <w:p w:rsidR="00AF59E8" w:rsidRPr="00611D35" w:rsidRDefault="00AF59E8" w:rsidP="007D170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AF59E8" w:rsidRPr="00611D35" w:rsidRDefault="00AF59E8" w:rsidP="007D170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D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Задачи </w:t>
            </w:r>
          </w:p>
        </w:tc>
        <w:tc>
          <w:tcPr>
            <w:tcW w:w="3119" w:type="dxa"/>
          </w:tcPr>
          <w:p w:rsidR="00AF59E8" w:rsidRPr="00611D35" w:rsidRDefault="00AF59E8" w:rsidP="007D170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D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Основные мероприятия </w:t>
            </w:r>
          </w:p>
        </w:tc>
        <w:tc>
          <w:tcPr>
            <w:tcW w:w="3402" w:type="dxa"/>
          </w:tcPr>
          <w:p w:rsidR="00AF59E8" w:rsidRPr="00611D35" w:rsidRDefault="00AF59E8" w:rsidP="007D170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D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Основные показатели </w:t>
            </w:r>
          </w:p>
        </w:tc>
      </w:tr>
      <w:tr w:rsidR="00E73F86" w:rsidRPr="00611D35" w:rsidTr="007D1708">
        <w:tc>
          <w:tcPr>
            <w:tcW w:w="675" w:type="dxa"/>
          </w:tcPr>
          <w:p w:rsidR="00E73F86" w:rsidRPr="00611D35" w:rsidRDefault="00E73F86" w:rsidP="00E73F8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611D35" w:rsidRPr="00611D35" w:rsidRDefault="00611D35" w:rsidP="00611D3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D35">
              <w:rPr>
                <w:rFonts w:ascii="Times New Roman" w:hAnsi="Times New Roman" w:cs="Times New Roman"/>
                <w:i/>
                <w:sz w:val="24"/>
                <w:szCs w:val="24"/>
              </w:rPr>
              <w:t>Обеспечение формирования единых ключевых подходов и приоритетов формирования комфортной городской среды на территории субъекта Российской Федерации с учетом приоритетов территориального развития</w:t>
            </w:r>
          </w:p>
          <w:p w:rsidR="00E73F86" w:rsidRPr="00611D35" w:rsidRDefault="00E73F86" w:rsidP="00E73F8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E73F86" w:rsidRPr="00611D35" w:rsidRDefault="00E73F86" w:rsidP="00E73F8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D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1. </w:t>
            </w:r>
            <w:r w:rsidR="00BF77E7">
              <w:rPr>
                <w:rFonts w:ascii="Times New Roman" w:hAnsi="Times New Roman" w:cs="Times New Roman"/>
                <w:i/>
                <w:sz w:val="24"/>
                <w:szCs w:val="24"/>
              </w:rPr>
              <w:t>Проведение ранжирования муниципальных образований на предмет выявления муниципальных образований, перспективных к развитию или к закрытию (реорганизации).</w:t>
            </w:r>
          </w:p>
          <w:p w:rsidR="00E73F86" w:rsidRPr="00611D35" w:rsidRDefault="00E73F86" w:rsidP="00E73F8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73F86" w:rsidRPr="00611D35" w:rsidRDefault="00E73F86" w:rsidP="00E73F8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D35">
              <w:rPr>
                <w:rFonts w:ascii="Times New Roman" w:hAnsi="Times New Roman" w:cs="Times New Roman"/>
                <w:i/>
                <w:sz w:val="24"/>
                <w:szCs w:val="24"/>
              </w:rPr>
              <w:t>2. Реализация комплексных проектов благоустройства муниципальных образований</w:t>
            </w:r>
          </w:p>
        </w:tc>
        <w:tc>
          <w:tcPr>
            <w:tcW w:w="3402" w:type="dxa"/>
          </w:tcPr>
          <w:p w:rsidR="00BF77E7" w:rsidRDefault="00BF77E7" w:rsidP="00E73F8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Перечень перспективных к развитию  муниципальных образований</w:t>
            </w:r>
          </w:p>
          <w:p w:rsidR="00BF77E7" w:rsidRDefault="00BF77E7" w:rsidP="00E73F8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F77E7" w:rsidRDefault="00BF77E7" w:rsidP="00E73F8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Перечень муниципальных образований, предлагаемых к закрытию</w:t>
            </w:r>
          </w:p>
          <w:p w:rsidR="00BF77E7" w:rsidRDefault="00BF77E7" w:rsidP="00E73F8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73F86" w:rsidRPr="00611D35" w:rsidRDefault="00E73F86" w:rsidP="00E73F8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D35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реализованных комплексных проектов благоустройства.</w:t>
            </w:r>
          </w:p>
          <w:p w:rsidR="00E73F86" w:rsidRPr="00611D35" w:rsidRDefault="00E73F86" w:rsidP="00E73F8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73F86" w:rsidRPr="00611D35" w:rsidTr="007D1708">
        <w:tc>
          <w:tcPr>
            <w:tcW w:w="675" w:type="dxa"/>
          </w:tcPr>
          <w:p w:rsidR="00E73F86" w:rsidRPr="00611D35" w:rsidRDefault="00E73F86" w:rsidP="00E73F8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611D35" w:rsidRPr="00611D35" w:rsidRDefault="00611D35" w:rsidP="00611D3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D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Создание универсальных механизмов вовлеченности заинтересованных граждан, организаций в реализацию мероприятий по благоустройству территории муниципальных образований субъекта Российской Федерации </w:t>
            </w:r>
          </w:p>
          <w:p w:rsidR="00E73F86" w:rsidRPr="00611D35" w:rsidRDefault="00E73F86" w:rsidP="00E73F8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447AA9" w:rsidRPr="00611D35" w:rsidRDefault="00447AA9" w:rsidP="00447AA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D35">
              <w:rPr>
                <w:rFonts w:ascii="Times New Roman" w:hAnsi="Times New Roman" w:cs="Times New Roman"/>
                <w:i/>
                <w:sz w:val="24"/>
                <w:szCs w:val="24"/>
              </w:rPr>
              <w:t>1.Расширение механизмов вовлечения граждан и организаций в реализацию мероприятий по благоустройству</w:t>
            </w:r>
          </w:p>
          <w:p w:rsidR="00E73F86" w:rsidRPr="00611D35" w:rsidRDefault="00E73F86" w:rsidP="00E73F8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02" w:type="dxa"/>
          </w:tcPr>
          <w:p w:rsidR="00E73F86" w:rsidRPr="00611D35" w:rsidRDefault="00E73F86" w:rsidP="00E73F8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D35">
              <w:rPr>
                <w:rFonts w:ascii="Times New Roman" w:hAnsi="Times New Roman" w:cs="Times New Roman"/>
                <w:i/>
                <w:sz w:val="24"/>
                <w:szCs w:val="24"/>
              </w:rPr>
              <w:t>1. Доля проектов благоустройства, реализованных с финансовым участием граждан, заинтересованных организаций.</w:t>
            </w:r>
          </w:p>
          <w:p w:rsidR="00E73F86" w:rsidRPr="00611D35" w:rsidRDefault="00447AA9" w:rsidP="00E73F8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D35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="00E73F86" w:rsidRPr="00611D35">
              <w:rPr>
                <w:rFonts w:ascii="Times New Roman" w:hAnsi="Times New Roman" w:cs="Times New Roman"/>
                <w:i/>
                <w:sz w:val="24"/>
                <w:szCs w:val="24"/>
              </w:rPr>
              <w:t>. Доля проектов благоустройства, реализованных с трудовым участием граждан, заинтересованных организаций.</w:t>
            </w:r>
          </w:p>
          <w:p w:rsidR="00E73F86" w:rsidRPr="00611D35" w:rsidRDefault="00E73F86" w:rsidP="00E73F8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AF59E8" w:rsidRPr="00611D35" w:rsidRDefault="00AF59E8" w:rsidP="00AF59E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1D3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F59E8" w:rsidRPr="00611D35" w:rsidRDefault="00AF59E8" w:rsidP="00611D35">
      <w:pPr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ab/>
        <w:t xml:space="preserve">Количество показателей (индикаторов) региональной (муниципальной) программы формируется исходя из принципов необходимости и достаточности для достижения целей и решения поставленных задач. </w:t>
      </w:r>
    </w:p>
    <w:p w:rsidR="00AF59E8" w:rsidRPr="00611D35" w:rsidRDefault="00AF59E8" w:rsidP="00AF5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Используемая система показателей (индикаторов) региональной (муниципальной) программы должна позволять очевидным образом оценивать прогресс в достижении всех целей и решении всех задач программы (подпрограммы) и охватывать существенные аспекты достижения цели и решения задачи. Показатели (индикаторы) должны иметь запланированные по годам количественные значения.</w:t>
      </w:r>
    </w:p>
    <w:p w:rsidR="00AF59E8" w:rsidRPr="00611D35" w:rsidRDefault="00AF59E8" w:rsidP="00AF5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 xml:space="preserve">Кроме того, формализация показателей (индикаторов) региональной (муниципальной) программы и установление их значений должны соотноситься с показателями Правил предоставления федеральной субсидии, Правил </w:t>
      </w:r>
      <w:r w:rsidRPr="00611D35">
        <w:rPr>
          <w:rFonts w:ascii="Times New Roman" w:hAnsi="Times New Roman" w:cs="Times New Roman"/>
          <w:sz w:val="28"/>
          <w:szCs w:val="28"/>
        </w:rPr>
        <w:lastRenderedPageBreak/>
        <w:t>предоставления региональной субсидии, паспорта приоритетного проекта, документов стратегического планирования федерального и регионального уровня, обеспечивая преемственность в наименованиях показателей различных уровней и методикой их расчета.</w:t>
      </w:r>
    </w:p>
    <w:p w:rsidR="00AF59E8" w:rsidRPr="00611D35" w:rsidRDefault="00AF59E8" w:rsidP="00AF5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Показатели результативности региональной (муниципальной) программы должны включать в себя все показатели, отраженные в соглашении о предоставлении субсидий в рамках Приоритетного проекта.</w:t>
      </w:r>
    </w:p>
    <w:p w:rsidR="00AF59E8" w:rsidRPr="00611D35" w:rsidRDefault="00AF59E8" w:rsidP="00AF5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Информация о ресурсном обеспечении региональной (муниципальной) программы приводится по источникам финансирования (федеральный бюджет, региональный бюджет, местные бюджеты, внебюджетные средства) по главным распорядителям, подпрограммам, основным мероприятиям подпрограмм, а также по годам реализации программы.</w:t>
      </w:r>
    </w:p>
    <w:p w:rsidR="00AF59E8" w:rsidRPr="00611D35" w:rsidRDefault="00AF59E8" w:rsidP="00AF5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59E8" w:rsidRPr="00611D35" w:rsidRDefault="00AF59E8" w:rsidP="00AF59E8">
      <w:pPr>
        <w:keepNext/>
        <w:pageBreakBefore/>
        <w:spacing w:after="0" w:line="240" w:lineRule="auto"/>
        <w:jc w:val="right"/>
        <w:rPr>
          <w:rFonts w:ascii="Times New Roman" w:hAnsi="Times New Roman" w:cs="Times New Roman"/>
        </w:rPr>
      </w:pPr>
      <w:r w:rsidRPr="00611D35">
        <w:rPr>
          <w:rFonts w:ascii="Times New Roman" w:hAnsi="Times New Roman" w:cs="Times New Roman"/>
        </w:rPr>
        <w:lastRenderedPageBreak/>
        <w:t>Приложение № 1 к Методическим рекомендациям</w:t>
      </w:r>
    </w:p>
    <w:p w:rsidR="00AF59E8" w:rsidRPr="00611D35" w:rsidRDefault="00AF59E8" w:rsidP="00AF59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F59E8" w:rsidRPr="00611D35" w:rsidRDefault="00AF59E8" w:rsidP="00AF59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11D35">
        <w:rPr>
          <w:rFonts w:ascii="Times New Roman" w:hAnsi="Times New Roman" w:cs="Times New Roman"/>
          <w:b/>
        </w:rPr>
        <w:t xml:space="preserve">П А С П О Р Т  </w:t>
      </w:r>
    </w:p>
    <w:p w:rsidR="00AF59E8" w:rsidRPr="00611D35" w:rsidRDefault="00AF59E8" w:rsidP="00AF59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11D35">
        <w:rPr>
          <w:rFonts w:ascii="Times New Roman" w:hAnsi="Times New Roman" w:cs="Times New Roman"/>
          <w:b/>
        </w:rPr>
        <w:t xml:space="preserve">Государственной (муниципальной) программы </w:t>
      </w:r>
    </w:p>
    <w:p w:rsidR="00AF59E8" w:rsidRPr="00611D35" w:rsidRDefault="00AF59E8" w:rsidP="00AF59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11D35">
        <w:rPr>
          <w:rFonts w:ascii="Times New Roman" w:hAnsi="Times New Roman" w:cs="Times New Roman"/>
        </w:rPr>
        <w:t>(наименование Субъекта Российской Федерации (муниципального образования)</w:t>
      </w:r>
      <w:r w:rsidRPr="00611D35">
        <w:rPr>
          <w:rFonts w:ascii="Times New Roman" w:hAnsi="Times New Roman" w:cs="Times New Roman"/>
          <w:b/>
        </w:rPr>
        <w:t xml:space="preserve"> на 201</w:t>
      </w:r>
      <w:r w:rsidR="006D00DE">
        <w:rPr>
          <w:rFonts w:ascii="Times New Roman" w:hAnsi="Times New Roman" w:cs="Times New Roman"/>
          <w:b/>
        </w:rPr>
        <w:t>8-2022</w:t>
      </w:r>
      <w:r w:rsidRPr="00611D35">
        <w:rPr>
          <w:rFonts w:ascii="Times New Roman" w:hAnsi="Times New Roman" w:cs="Times New Roman"/>
          <w:b/>
        </w:rPr>
        <w:t xml:space="preserve"> год</w:t>
      </w:r>
      <w:r w:rsidR="006D00DE">
        <w:rPr>
          <w:rFonts w:ascii="Times New Roman" w:hAnsi="Times New Roman" w:cs="Times New Roman"/>
          <w:b/>
        </w:rPr>
        <w:t>ы</w:t>
      </w:r>
      <w:r w:rsidRPr="00611D35">
        <w:rPr>
          <w:rFonts w:ascii="Times New Roman" w:hAnsi="Times New Roman" w:cs="Times New Roman"/>
          <w:b/>
        </w:rPr>
        <w:t xml:space="preserve"> </w:t>
      </w:r>
    </w:p>
    <w:p w:rsidR="00AF59E8" w:rsidRPr="00611D35" w:rsidRDefault="00AF59E8" w:rsidP="00AF59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9140" w:type="dxa"/>
        <w:jc w:val="center"/>
        <w:tblLook w:val="04A0" w:firstRow="1" w:lastRow="0" w:firstColumn="1" w:lastColumn="0" w:noHBand="0" w:noVBand="1"/>
      </w:tblPr>
      <w:tblGrid>
        <w:gridCol w:w="3760"/>
        <w:gridCol w:w="5380"/>
      </w:tblGrid>
      <w:tr w:rsidR="00AF59E8" w:rsidRPr="00611D35" w:rsidTr="007D1708">
        <w:trPr>
          <w:trHeight w:val="552"/>
          <w:jc w:val="center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9E8" w:rsidRPr="00611D35" w:rsidRDefault="00AF59E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Ответственный исполнитель Программы 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9E8" w:rsidRPr="00611D35" w:rsidRDefault="00AF59E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F59E8" w:rsidRPr="00611D35" w:rsidTr="007D1708">
        <w:trPr>
          <w:trHeight w:val="276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9E8" w:rsidRPr="00611D35" w:rsidRDefault="00AF59E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Участники Программы 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9E8" w:rsidRPr="00611D35" w:rsidRDefault="00AF59E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F59E8" w:rsidRPr="00611D35" w:rsidTr="007D1708">
        <w:trPr>
          <w:trHeight w:val="828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9E8" w:rsidRPr="00611D35" w:rsidRDefault="00AF59E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Подпрограммы Программы, в том числе федеральные целевые программы 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9E8" w:rsidRPr="00611D35" w:rsidRDefault="00AF59E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F59E8" w:rsidRPr="00611D35" w:rsidTr="007D1708">
        <w:trPr>
          <w:trHeight w:val="276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9E8" w:rsidRPr="00611D35" w:rsidRDefault="00AF59E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Цели Программы 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9E8" w:rsidRPr="00611D35" w:rsidRDefault="00AF59E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F59E8" w:rsidRPr="00611D35" w:rsidTr="007D1708">
        <w:trPr>
          <w:trHeight w:val="276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9E8" w:rsidRPr="00611D35" w:rsidRDefault="00AF59E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Задачи Программы 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9E8" w:rsidRPr="00611D35" w:rsidRDefault="00AF59E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F59E8" w:rsidRPr="00611D35" w:rsidTr="007D1708">
        <w:trPr>
          <w:trHeight w:val="55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9E8" w:rsidRPr="00611D35" w:rsidRDefault="00AF59E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Целевые индикаторы и показатели Программы 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9E8" w:rsidRPr="00611D35" w:rsidRDefault="00AF59E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F59E8" w:rsidRPr="00611D35" w:rsidTr="007D1708">
        <w:trPr>
          <w:trHeight w:val="276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9E8" w:rsidRPr="00611D35" w:rsidRDefault="00AF59E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реализации Программы 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9E8" w:rsidRPr="00611D35" w:rsidRDefault="00AF59E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F59E8" w:rsidRPr="00611D35" w:rsidTr="007D1708">
        <w:trPr>
          <w:trHeight w:val="55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9E8" w:rsidRPr="00611D35" w:rsidRDefault="00AF59E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Объемы бюджетных ассигнований Программы 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9E8" w:rsidRPr="00611D35" w:rsidRDefault="00AF59E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F59E8" w:rsidRPr="00611D35" w:rsidTr="007D1708">
        <w:trPr>
          <w:trHeight w:val="55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9E8" w:rsidRPr="00611D35" w:rsidRDefault="00AF59E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Ожидаемые результаты реализации Программы 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9E8" w:rsidRPr="00611D35" w:rsidRDefault="00AF59E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AF59E8" w:rsidRPr="00611D35" w:rsidRDefault="00AF59E8" w:rsidP="00AF59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59E8" w:rsidRPr="00611D35" w:rsidRDefault="00AF59E8" w:rsidP="00AF59E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11D35">
        <w:rPr>
          <w:rFonts w:ascii="Times New Roman" w:hAnsi="Times New Roman" w:cs="Times New Roman"/>
        </w:rPr>
        <w:t>Приложение № 2 к Методическим рекомендациям</w:t>
      </w:r>
    </w:p>
    <w:p w:rsidR="00AF59E8" w:rsidRPr="00611D35" w:rsidRDefault="00AF59E8" w:rsidP="00AF59E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F59E8" w:rsidRPr="00611D35" w:rsidRDefault="00AF59E8" w:rsidP="00AF59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11D3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 В Е Д Е Н И Я</w:t>
      </w:r>
    </w:p>
    <w:p w:rsidR="00AF59E8" w:rsidRPr="00611D35" w:rsidRDefault="00AF59E8" w:rsidP="00AF59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611D3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 показателях (индикаторах) Государственной (муниципальной) программы</w:t>
      </w:r>
    </w:p>
    <w:p w:rsidR="00AF59E8" w:rsidRPr="00611D35" w:rsidRDefault="00AF59E8" w:rsidP="00AF59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616"/>
        <w:gridCol w:w="5184"/>
        <w:gridCol w:w="2105"/>
        <w:gridCol w:w="1666"/>
      </w:tblGrid>
      <w:tr w:rsidR="00AF59E8" w:rsidRPr="00611D35" w:rsidTr="007D1708">
        <w:trPr>
          <w:jc w:val="center"/>
        </w:trPr>
        <w:tc>
          <w:tcPr>
            <w:tcW w:w="616" w:type="dxa"/>
            <w:vMerge w:val="restart"/>
          </w:tcPr>
          <w:p w:rsidR="00AF59E8" w:rsidRPr="00611D35" w:rsidRDefault="00AF59E8" w:rsidP="007D17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84" w:type="dxa"/>
            <w:vMerge w:val="restart"/>
            <w:vAlign w:val="center"/>
          </w:tcPr>
          <w:p w:rsidR="00AF59E8" w:rsidRPr="00611D35" w:rsidRDefault="00AF59E8" w:rsidP="007D17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показателя (индикатора)</w:t>
            </w:r>
          </w:p>
        </w:tc>
        <w:tc>
          <w:tcPr>
            <w:tcW w:w="2105" w:type="dxa"/>
            <w:vMerge w:val="restart"/>
            <w:vAlign w:val="center"/>
          </w:tcPr>
          <w:p w:rsidR="00AF59E8" w:rsidRPr="00611D35" w:rsidRDefault="00AF59E8" w:rsidP="007D17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666" w:type="dxa"/>
          </w:tcPr>
          <w:p w:rsidR="00AF59E8" w:rsidRPr="00611D35" w:rsidRDefault="00AF59E8" w:rsidP="007D17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показателей</w:t>
            </w:r>
          </w:p>
        </w:tc>
      </w:tr>
      <w:tr w:rsidR="00AF59E8" w:rsidRPr="00611D35" w:rsidTr="007D1708">
        <w:trPr>
          <w:jc w:val="center"/>
        </w:trPr>
        <w:tc>
          <w:tcPr>
            <w:tcW w:w="616" w:type="dxa"/>
            <w:vMerge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4" w:type="dxa"/>
            <w:vMerge/>
            <w:vAlign w:val="center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vMerge/>
            <w:vAlign w:val="center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AF59E8" w:rsidRPr="00611D35" w:rsidRDefault="00BA092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  <w:r w:rsidR="00AF59E8" w:rsidRPr="00611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="00AF59E8" w:rsidRPr="00611D35">
              <w:rPr>
                <w:rStyle w:val="af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1"/>
            </w:r>
            <w:r w:rsidR="00AF59E8" w:rsidRPr="00611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F59E8" w:rsidRPr="00611D35" w:rsidTr="007D1708">
        <w:trPr>
          <w:jc w:val="center"/>
        </w:trPr>
        <w:tc>
          <w:tcPr>
            <w:tcW w:w="616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4" w:type="dxa"/>
            <w:vAlign w:val="center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vAlign w:val="center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vMerge w:val="restart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59E8" w:rsidRPr="00611D35" w:rsidTr="007D1708">
        <w:trPr>
          <w:jc w:val="center"/>
        </w:trPr>
        <w:tc>
          <w:tcPr>
            <w:tcW w:w="616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84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vMerge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59E8" w:rsidRPr="00611D35" w:rsidTr="007D1708">
        <w:trPr>
          <w:jc w:val="center"/>
        </w:trPr>
        <w:tc>
          <w:tcPr>
            <w:tcW w:w="616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84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vMerge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59E8" w:rsidRPr="00611D35" w:rsidTr="007D1708">
        <w:trPr>
          <w:jc w:val="center"/>
        </w:trPr>
        <w:tc>
          <w:tcPr>
            <w:tcW w:w="616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84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vMerge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59E8" w:rsidRPr="00611D35" w:rsidTr="007D1708">
        <w:trPr>
          <w:jc w:val="center"/>
        </w:trPr>
        <w:tc>
          <w:tcPr>
            <w:tcW w:w="616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84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vMerge w:val="restart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59E8" w:rsidRPr="00611D35" w:rsidTr="007D1708">
        <w:trPr>
          <w:jc w:val="center"/>
        </w:trPr>
        <w:tc>
          <w:tcPr>
            <w:tcW w:w="616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84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vMerge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59E8" w:rsidRPr="00611D35" w:rsidTr="007D1708">
        <w:trPr>
          <w:jc w:val="center"/>
        </w:trPr>
        <w:tc>
          <w:tcPr>
            <w:tcW w:w="616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84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vMerge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59E8" w:rsidRPr="00611D35" w:rsidTr="007D1708">
        <w:trPr>
          <w:jc w:val="center"/>
        </w:trPr>
        <w:tc>
          <w:tcPr>
            <w:tcW w:w="616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5184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vMerge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59E8" w:rsidRPr="00611D35" w:rsidTr="007D1708">
        <w:trPr>
          <w:jc w:val="center"/>
        </w:trPr>
        <w:tc>
          <w:tcPr>
            <w:tcW w:w="616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184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59E8" w:rsidRPr="00D227BA" w:rsidTr="007D1708">
        <w:trPr>
          <w:jc w:val="center"/>
        </w:trPr>
        <w:tc>
          <w:tcPr>
            <w:tcW w:w="616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</w:t>
            </w:r>
          </w:p>
        </w:tc>
        <w:tc>
          <w:tcPr>
            <w:tcW w:w="5184" w:type="dxa"/>
          </w:tcPr>
          <w:p w:rsidR="00AF59E8" w:rsidRPr="00611D35" w:rsidRDefault="00AF59E8" w:rsidP="00032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</w:tcPr>
          <w:p w:rsidR="00AF59E8" w:rsidRPr="00D227BA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AF59E8" w:rsidRPr="00D227BA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F59E8" w:rsidRDefault="00AF59E8" w:rsidP="00AF59E8">
      <w:pPr>
        <w:spacing w:after="0" w:line="240" w:lineRule="auto"/>
      </w:pPr>
    </w:p>
    <w:p w:rsidR="007D1708" w:rsidRDefault="007D1708">
      <w:pPr>
        <w:rPr>
          <w:rFonts w:ascii="Times New Roman" w:hAnsi="Times New Roman" w:cs="Times New Roman"/>
        </w:rPr>
        <w:sectPr w:rsidR="007D1708" w:rsidSect="005C15C2">
          <w:headerReference w:type="default" r:id="rId8"/>
          <w:footnotePr>
            <w:pos w:val="beneathText"/>
          </w:footnotePr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:rsidR="007D1708" w:rsidRDefault="007D1708" w:rsidP="007D170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3 к Методическим рекомендациям</w:t>
      </w:r>
    </w:p>
    <w:p w:rsidR="007D1708" w:rsidRDefault="007D1708" w:rsidP="007D170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D1708" w:rsidRDefault="007D1708" w:rsidP="007D170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ПЕРЕЧЕНЬ</w:t>
      </w:r>
    </w:p>
    <w:p w:rsidR="007D1708" w:rsidRDefault="007D1708" w:rsidP="007D170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основных мероприятий Государственной (муниципальной) программы </w:t>
      </w:r>
    </w:p>
    <w:p w:rsidR="007D1708" w:rsidRDefault="007D1708" w:rsidP="007D170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4872" w:type="dxa"/>
        <w:tblLook w:val="04A0" w:firstRow="1" w:lastRow="0" w:firstColumn="1" w:lastColumn="0" w:noHBand="0" w:noVBand="1"/>
      </w:tblPr>
      <w:tblGrid>
        <w:gridCol w:w="3321"/>
        <w:gridCol w:w="1666"/>
        <w:gridCol w:w="1287"/>
        <w:gridCol w:w="1287"/>
        <w:gridCol w:w="2590"/>
        <w:gridCol w:w="2371"/>
        <w:gridCol w:w="2350"/>
      </w:tblGrid>
      <w:tr w:rsidR="007D1708" w:rsidTr="007D1708">
        <w:trPr>
          <w:trHeight w:val="435"/>
        </w:trPr>
        <w:tc>
          <w:tcPr>
            <w:tcW w:w="3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 и наименование основного мероприятия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Ответственный исполнитель </w:t>
            </w:r>
          </w:p>
        </w:tc>
        <w:tc>
          <w:tcPr>
            <w:tcW w:w="2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Ожидаемый непосредственный результат (краткое описание) </w:t>
            </w: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Основные  направления реализации 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Связь с показателями Программы (подпрограммы) </w:t>
            </w:r>
          </w:p>
        </w:tc>
      </w:tr>
      <w:tr w:rsidR="007D1708" w:rsidTr="007D1708">
        <w:trPr>
          <w:trHeight w:val="6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начала реализации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окончания реализации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D1708" w:rsidTr="007D1708">
        <w:trPr>
          <w:trHeight w:val="300"/>
        </w:trPr>
        <w:tc>
          <w:tcPr>
            <w:tcW w:w="14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Задача 1 </w:t>
            </w:r>
          </w:p>
        </w:tc>
      </w:tr>
      <w:tr w:rsidR="007D1708" w:rsidTr="007D1708">
        <w:trPr>
          <w:trHeight w:val="436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Основное мероприятие 1.1 (Наименование)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 1 (Наименование)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Показатель 2 (Наименование)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…</w:t>
            </w:r>
          </w:p>
        </w:tc>
      </w:tr>
      <w:tr w:rsidR="007D1708" w:rsidTr="007D1708">
        <w:trPr>
          <w:trHeight w:val="1224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Основное мероприятие 1.2 (Наименование)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 1 (Наименование)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Показатель 2 (Наименование)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…</w:t>
            </w:r>
          </w:p>
        </w:tc>
      </w:tr>
      <w:tr w:rsidR="007D1708" w:rsidTr="007D1708">
        <w:trPr>
          <w:trHeight w:val="241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7D1708" w:rsidRDefault="007D1708" w:rsidP="007D1708">
      <w:pPr>
        <w:spacing w:after="0" w:line="240" w:lineRule="auto"/>
      </w:pPr>
    </w:p>
    <w:p w:rsidR="007D1708" w:rsidRDefault="007D1708" w:rsidP="007D1708">
      <w:pPr>
        <w:spacing w:after="0" w:line="240" w:lineRule="auto"/>
      </w:pPr>
    </w:p>
    <w:p w:rsidR="007D1708" w:rsidRDefault="007D1708" w:rsidP="007D170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4 к Методическим рекомендациям</w:t>
      </w:r>
    </w:p>
    <w:tbl>
      <w:tblPr>
        <w:tblW w:w="5100" w:type="pct"/>
        <w:tblLook w:val="04A0" w:firstRow="1" w:lastRow="0" w:firstColumn="1" w:lastColumn="0" w:noHBand="0" w:noVBand="1"/>
      </w:tblPr>
      <w:tblGrid>
        <w:gridCol w:w="1811"/>
        <w:gridCol w:w="2750"/>
        <w:gridCol w:w="1783"/>
        <w:gridCol w:w="750"/>
        <w:gridCol w:w="521"/>
        <w:gridCol w:w="668"/>
        <w:gridCol w:w="510"/>
        <w:gridCol w:w="760"/>
        <w:gridCol w:w="760"/>
        <w:gridCol w:w="760"/>
        <w:gridCol w:w="760"/>
        <w:gridCol w:w="760"/>
        <w:gridCol w:w="760"/>
        <w:gridCol w:w="760"/>
        <w:gridCol w:w="748"/>
      </w:tblGrid>
      <w:tr w:rsidR="007D1708" w:rsidTr="007D1708">
        <w:trPr>
          <w:trHeight w:val="960"/>
        </w:trPr>
        <w:tc>
          <w:tcPr>
            <w:tcW w:w="600" w:type="pct"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400" w:type="pct"/>
            <w:gridSpan w:val="14"/>
            <w:vAlign w:val="bottom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Ресурсное обеспечение реализации Государственной  (муниципальной) программы (на примере 2018 года) </w:t>
            </w:r>
          </w:p>
        </w:tc>
      </w:tr>
      <w:tr w:rsidR="007D1708" w:rsidTr="007D1708">
        <w:trPr>
          <w:trHeight w:val="222"/>
        </w:trPr>
        <w:tc>
          <w:tcPr>
            <w:tcW w:w="600" w:type="pct"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400" w:type="pct"/>
            <w:gridSpan w:val="14"/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7D1708" w:rsidTr="007D1708">
        <w:trPr>
          <w:trHeight w:val="300"/>
        </w:trPr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9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Ответственный исполнитель, соисполнитель, государственный заказчик-координатор, участник 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 финансирования</w:t>
            </w:r>
          </w:p>
        </w:tc>
        <w:tc>
          <w:tcPr>
            <w:tcW w:w="8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бюджетной классификации</w:t>
            </w:r>
          </w:p>
        </w:tc>
        <w:tc>
          <w:tcPr>
            <w:tcW w:w="205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Объемы бюджетных ассигнований (тыс. рублей) </w:t>
            </w:r>
          </w:p>
        </w:tc>
      </w:tr>
      <w:tr w:rsidR="007D1708" w:rsidTr="007D1708">
        <w:trPr>
          <w:trHeight w:val="4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ГРБС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Рз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ЦСР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</w:t>
            </w:r>
          </w:p>
        </w:tc>
      </w:tr>
      <w:tr w:rsidR="007D1708" w:rsidTr="007D1708">
        <w:trPr>
          <w:trHeight w:val="300"/>
        </w:trPr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Государственная программа (наименование)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в том числе: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D1708" w:rsidTr="007D1708">
        <w:trPr>
          <w:trHeight w:val="6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(наименование ответственного исполнителя)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D1708" w:rsidTr="007D1708">
        <w:trPr>
          <w:trHeight w:val="4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(наименование соисполнителя)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D1708" w:rsidTr="007D1708">
        <w:trPr>
          <w:trHeight w:val="4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(наименование государственного заказчика-координатора)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D1708" w:rsidTr="007D1708">
        <w:trPr>
          <w:trHeight w:val="1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(наименование участника)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7D1708" w:rsidRDefault="007D1708" w:rsidP="007D1708">
      <w:pPr>
        <w:spacing w:after="0" w:line="240" w:lineRule="auto"/>
      </w:pPr>
    </w:p>
    <w:p w:rsidR="007D1708" w:rsidRDefault="007D1708" w:rsidP="007D170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5 к Методическим рекомендациям</w:t>
      </w:r>
    </w:p>
    <w:p w:rsidR="007D1708" w:rsidRDefault="007D1708" w:rsidP="007D170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D1708" w:rsidRDefault="007D1708" w:rsidP="007D170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10316B">
        <w:rPr>
          <w:rFonts w:ascii="Times New Roman" w:hAnsi="Times New Roman" w:cs="Times New Roman"/>
        </w:rPr>
        <w:t xml:space="preserve">лан реализации </w:t>
      </w:r>
      <w:r>
        <w:rPr>
          <w:rFonts w:ascii="Times New Roman" w:hAnsi="Times New Roman" w:cs="Times New Roman"/>
        </w:rPr>
        <w:t>Государственной</w:t>
      </w:r>
      <w:r w:rsidRPr="0010316B">
        <w:rPr>
          <w:rFonts w:ascii="Times New Roman" w:hAnsi="Times New Roman" w:cs="Times New Roman"/>
        </w:rPr>
        <w:t xml:space="preserve"> </w:t>
      </w:r>
      <w:r w:rsidR="008A317A">
        <w:rPr>
          <w:rFonts w:ascii="Times New Roman" w:hAnsi="Times New Roman" w:cs="Times New Roman"/>
        </w:rPr>
        <w:t xml:space="preserve">(муниципальной) </w:t>
      </w:r>
      <w:r w:rsidRPr="0010316B">
        <w:rPr>
          <w:rFonts w:ascii="Times New Roman" w:hAnsi="Times New Roman" w:cs="Times New Roman"/>
        </w:rPr>
        <w:t>программы</w:t>
      </w:r>
    </w:p>
    <w:p w:rsidR="007D1708" w:rsidRDefault="007D1708" w:rsidP="007D1708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14661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4"/>
        <w:gridCol w:w="850"/>
        <w:gridCol w:w="1699"/>
        <w:gridCol w:w="661"/>
        <w:gridCol w:w="708"/>
        <w:gridCol w:w="709"/>
        <w:gridCol w:w="709"/>
        <w:gridCol w:w="709"/>
        <w:gridCol w:w="708"/>
        <w:gridCol w:w="709"/>
        <w:gridCol w:w="709"/>
        <w:gridCol w:w="709"/>
        <w:gridCol w:w="698"/>
        <w:gridCol w:w="719"/>
      </w:tblGrid>
      <w:tr w:rsidR="007D1708" w:rsidRPr="00AB3E59" w:rsidTr="007D1708">
        <w:tc>
          <w:tcPr>
            <w:tcW w:w="4364" w:type="dxa"/>
            <w:vMerge w:val="restart"/>
          </w:tcPr>
          <w:p w:rsidR="007D1708" w:rsidRPr="00AB3E59" w:rsidRDefault="007D1708" w:rsidP="007D17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r w:rsidRPr="00AB3E59">
              <w:rPr>
                <w:rFonts w:ascii="Times New Roman" w:hAnsi="Times New Roman" w:cs="Times New Roman"/>
              </w:rPr>
              <w:t xml:space="preserve">контрольного события </w:t>
            </w:r>
            <w:hyperlink r:id="rId9" w:history="1">
              <w:r>
                <w:rPr>
                  <w:rStyle w:val="af2"/>
                  <w:rFonts w:ascii="Times New Roman" w:hAnsi="Times New Roman" w:cs="Times New Roman"/>
                </w:rPr>
                <w:t>п</w:t>
              </w:r>
              <w:r w:rsidRPr="006B12DB">
                <w:rPr>
                  <w:rStyle w:val="af2"/>
                  <w:rFonts w:ascii="Times New Roman" w:hAnsi="Times New Roman" w:cs="Times New Roman"/>
                </w:rPr>
                <w:t>рограммы</w:t>
              </w:r>
            </w:hyperlink>
          </w:p>
        </w:tc>
        <w:tc>
          <w:tcPr>
            <w:tcW w:w="850" w:type="dxa"/>
            <w:vMerge w:val="restart"/>
          </w:tcPr>
          <w:p w:rsidR="007D1708" w:rsidRPr="00AB3E59" w:rsidRDefault="007D1708" w:rsidP="007D17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1699" w:type="dxa"/>
            <w:vMerge w:val="restart"/>
          </w:tcPr>
          <w:p w:rsidR="007D1708" w:rsidRPr="00AB3E59" w:rsidRDefault="007D1708" w:rsidP="007D17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7748" w:type="dxa"/>
            <w:gridSpan w:val="11"/>
          </w:tcPr>
          <w:p w:rsidR="007D1708" w:rsidRPr="00AB3E59" w:rsidRDefault="007D1708" w:rsidP="007D17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Срок наступления контрольного события (дата)</w:t>
            </w:r>
          </w:p>
        </w:tc>
      </w:tr>
      <w:tr w:rsidR="007D1708" w:rsidRPr="00AB3E59" w:rsidTr="007D1708">
        <w:tc>
          <w:tcPr>
            <w:tcW w:w="4364" w:type="dxa"/>
            <w:vMerge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gridSpan w:val="4"/>
          </w:tcPr>
          <w:p w:rsidR="007D1708" w:rsidRPr="00AB3E59" w:rsidRDefault="007D1708" w:rsidP="007D17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  <w:r w:rsidRPr="00AB3E59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835" w:type="dxa"/>
            <w:gridSpan w:val="4"/>
          </w:tcPr>
          <w:p w:rsidR="007D1708" w:rsidRPr="00AB3E59" w:rsidRDefault="007D1708" w:rsidP="007D17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8</w:t>
            </w:r>
            <w:r w:rsidRPr="00AB3E59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126" w:type="dxa"/>
            <w:gridSpan w:val="3"/>
          </w:tcPr>
          <w:p w:rsidR="007D1708" w:rsidRPr="00AB3E59" w:rsidRDefault="007D1708" w:rsidP="007D17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9</w:t>
            </w:r>
            <w:r w:rsidRPr="00AB3E59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7D1708" w:rsidRPr="00AB3E59" w:rsidTr="007D1708">
        <w:tc>
          <w:tcPr>
            <w:tcW w:w="4364" w:type="dxa"/>
            <w:vMerge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7D1708" w:rsidRPr="00AB3E59" w:rsidRDefault="007D1708" w:rsidP="007D17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I квартал</w:t>
            </w:r>
          </w:p>
        </w:tc>
        <w:tc>
          <w:tcPr>
            <w:tcW w:w="708" w:type="dxa"/>
          </w:tcPr>
          <w:p w:rsidR="007D1708" w:rsidRPr="00AB3E59" w:rsidRDefault="007D1708" w:rsidP="007D17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II квартал</w:t>
            </w:r>
          </w:p>
        </w:tc>
        <w:tc>
          <w:tcPr>
            <w:tcW w:w="709" w:type="dxa"/>
          </w:tcPr>
          <w:p w:rsidR="007D1708" w:rsidRPr="00AB3E59" w:rsidRDefault="007D1708" w:rsidP="007D17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III квартал</w:t>
            </w:r>
          </w:p>
        </w:tc>
        <w:tc>
          <w:tcPr>
            <w:tcW w:w="709" w:type="dxa"/>
          </w:tcPr>
          <w:p w:rsidR="007D1708" w:rsidRPr="00AB3E59" w:rsidRDefault="007D1708" w:rsidP="007D17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IV квартал</w:t>
            </w:r>
          </w:p>
        </w:tc>
        <w:tc>
          <w:tcPr>
            <w:tcW w:w="709" w:type="dxa"/>
          </w:tcPr>
          <w:p w:rsidR="007D1708" w:rsidRPr="00AB3E59" w:rsidRDefault="007D1708" w:rsidP="007D17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I квартал</w:t>
            </w:r>
          </w:p>
        </w:tc>
        <w:tc>
          <w:tcPr>
            <w:tcW w:w="708" w:type="dxa"/>
          </w:tcPr>
          <w:p w:rsidR="007D1708" w:rsidRPr="00AB3E59" w:rsidRDefault="007D1708" w:rsidP="007D17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II квартал</w:t>
            </w:r>
          </w:p>
        </w:tc>
        <w:tc>
          <w:tcPr>
            <w:tcW w:w="709" w:type="dxa"/>
          </w:tcPr>
          <w:p w:rsidR="007D1708" w:rsidRPr="00AB3E59" w:rsidRDefault="007D1708" w:rsidP="007D17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III квартал</w:t>
            </w:r>
          </w:p>
        </w:tc>
        <w:tc>
          <w:tcPr>
            <w:tcW w:w="709" w:type="dxa"/>
          </w:tcPr>
          <w:p w:rsidR="007D1708" w:rsidRPr="00AB3E59" w:rsidRDefault="007D1708" w:rsidP="007D17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IV квартал</w:t>
            </w:r>
          </w:p>
        </w:tc>
        <w:tc>
          <w:tcPr>
            <w:tcW w:w="709" w:type="dxa"/>
          </w:tcPr>
          <w:p w:rsidR="007D1708" w:rsidRPr="00AB3E59" w:rsidRDefault="007D1708" w:rsidP="007D17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I квартал</w:t>
            </w:r>
          </w:p>
        </w:tc>
        <w:tc>
          <w:tcPr>
            <w:tcW w:w="698" w:type="dxa"/>
          </w:tcPr>
          <w:p w:rsidR="007D1708" w:rsidRPr="00AB3E59" w:rsidRDefault="007D1708" w:rsidP="007D17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II квартал</w:t>
            </w:r>
          </w:p>
        </w:tc>
        <w:tc>
          <w:tcPr>
            <w:tcW w:w="719" w:type="dxa"/>
          </w:tcPr>
          <w:p w:rsidR="007D1708" w:rsidRPr="00AB3E59" w:rsidRDefault="007D1708" w:rsidP="007D17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III квартал</w:t>
            </w:r>
          </w:p>
        </w:tc>
      </w:tr>
      <w:tr w:rsidR="007D1708" w:rsidRPr="00AB3E59" w:rsidTr="007D1708">
        <w:tc>
          <w:tcPr>
            <w:tcW w:w="4364" w:type="dxa"/>
          </w:tcPr>
          <w:p w:rsidR="007D1708" w:rsidRPr="00AB3E59" w:rsidRDefault="007D1708" w:rsidP="007D17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 xml:space="preserve">Контрольное событие </w:t>
            </w:r>
            <w:r>
              <w:rPr>
                <w:rFonts w:ascii="Times New Roman" w:hAnsi="Times New Roman" w:cs="Times New Roman"/>
              </w:rPr>
              <w:t>№</w:t>
            </w:r>
          </w:p>
          <w:p w:rsidR="007D1708" w:rsidRPr="00AB3E59" w:rsidRDefault="007D1708" w:rsidP="007D17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8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9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</w:tr>
      <w:tr w:rsidR="007D1708" w:rsidRPr="00AB3E59" w:rsidTr="007D1708">
        <w:tc>
          <w:tcPr>
            <w:tcW w:w="4364" w:type="dxa"/>
          </w:tcPr>
          <w:p w:rsidR="007D1708" w:rsidRPr="00AB3E59" w:rsidRDefault="007D1708" w:rsidP="007D17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 xml:space="preserve">Контрольное событие </w:t>
            </w:r>
            <w:r>
              <w:rPr>
                <w:rFonts w:ascii="Times New Roman" w:hAnsi="Times New Roman" w:cs="Times New Roman"/>
              </w:rPr>
              <w:t>№</w:t>
            </w:r>
          </w:p>
          <w:p w:rsidR="007D1708" w:rsidRPr="00AB3E59" w:rsidRDefault="007D1708" w:rsidP="007D17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8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9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</w:tr>
      <w:tr w:rsidR="007D1708" w:rsidRPr="00AB3E59" w:rsidTr="007D1708">
        <w:tc>
          <w:tcPr>
            <w:tcW w:w="4364" w:type="dxa"/>
          </w:tcPr>
          <w:p w:rsidR="007D1708" w:rsidRPr="00AB3E59" w:rsidRDefault="007D1708" w:rsidP="007D17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Контрольное событие №</w:t>
            </w:r>
          </w:p>
          <w:p w:rsidR="007D1708" w:rsidRPr="00AB3E59" w:rsidRDefault="007D1708" w:rsidP="007D17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8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9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</w:tr>
    </w:tbl>
    <w:p w:rsidR="007C58A3" w:rsidRPr="00C73D29" w:rsidRDefault="007C58A3" w:rsidP="00762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C58A3" w:rsidRPr="00C73D29" w:rsidSect="00135D52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19D8" w:rsidRDefault="00F219D8" w:rsidP="00926BF8">
      <w:pPr>
        <w:spacing w:after="0" w:line="240" w:lineRule="auto"/>
      </w:pPr>
      <w:r>
        <w:separator/>
      </w:r>
    </w:p>
  </w:endnote>
  <w:endnote w:type="continuationSeparator" w:id="0">
    <w:p w:rsidR="00F219D8" w:rsidRDefault="00F219D8" w:rsidP="00926BF8">
      <w:pPr>
        <w:spacing w:after="0" w:line="240" w:lineRule="auto"/>
      </w:pPr>
      <w:r>
        <w:continuationSeparator/>
      </w:r>
    </w:p>
  </w:endnote>
  <w:endnote w:id="1">
    <w:p w:rsidR="007D1708" w:rsidRPr="00471E0D" w:rsidRDefault="007D1708" w:rsidP="00926BF8">
      <w:pPr>
        <w:pStyle w:val="a7"/>
        <w:rPr>
          <w:rFonts w:ascii="Times New Roman" w:hAnsi="Times New Roman" w:cs="Times New Roman"/>
        </w:rPr>
      </w:pPr>
      <w:r>
        <w:rPr>
          <w:rStyle w:val="a9"/>
        </w:rPr>
        <w:endnoteRef/>
      </w:r>
      <w:r>
        <w:t xml:space="preserve"> </w:t>
      </w:r>
      <w:r w:rsidRPr="00471E0D">
        <w:rPr>
          <w:rFonts w:ascii="Times New Roman" w:hAnsi="Times New Roman" w:cs="Times New Roman"/>
        </w:rPr>
        <w:t>Правила предоставления соответствующих субсидий.</w:t>
      </w:r>
    </w:p>
  </w:endnote>
  <w:endnote w:id="2">
    <w:p w:rsidR="007D1708" w:rsidRPr="00471E0D" w:rsidRDefault="007D1708" w:rsidP="00023F4D">
      <w:pPr>
        <w:pStyle w:val="a7"/>
        <w:rPr>
          <w:rFonts w:ascii="Times New Roman" w:hAnsi="Times New Roman" w:cs="Times New Roman"/>
        </w:rPr>
      </w:pPr>
      <w:r w:rsidRPr="00471E0D">
        <w:rPr>
          <w:rStyle w:val="a9"/>
          <w:rFonts w:ascii="Times New Roman" w:hAnsi="Times New Roman" w:cs="Times New Roman"/>
        </w:rPr>
        <w:endnoteRef/>
      </w:r>
      <w:r w:rsidRPr="00471E0D">
        <w:rPr>
          <w:rFonts w:ascii="Times New Roman" w:hAnsi="Times New Roman" w:cs="Times New Roman"/>
        </w:rPr>
        <w:t xml:space="preserve"> Пример оформления региональной (муниципальной) программы прилагается.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19D8" w:rsidRDefault="00F219D8" w:rsidP="00926BF8">
      <w:pPr>
        <w:spacing w:after="0" w:line="240" w:lineRule="auto"/>
      </w:pPr>
      <w:r>
        <w:separator/>
      </w:r>
    </w:p>
  </w:footnote>
  <w:footnote w:type="continuationSeparator" w:id="0">
    <w:p w:rsidR="00F219D8" w:rsidRDefault="00F219D8" w:rsidP="00926BF8">
      <w:pPr>
        <w:spacing w:after="0" w:line="240" w:lineRule="auto"/>
      </w:pPr>
      <w:r>
        <w:continuationSeparator/>
      </w:r>
    </w:p>
  </w:footnote>
  <w:footnote w:id="1">
    <w:p w:rsidR="007D1708" w:rsidRDefault="007D1708" w:rsidP="00AF59E8">
      <w:pPr>
        <w:pStyle w:val="af"/>
        <w:rPr>
          <w:rFonts w:ascii="Times New Roman" w:hAnsi="Times New Roman" w:cs="Times New Roman"/>
          <w:sz w:val="20"/>
          <w:szCs w:val="20"/>
        </w:rPr>
      </w:pPr>
      <w:r w:rsidRPr="00F44B65">
        <w:rPr>
          <w:rStyle w:val="af1"/>
          <w:rFonts w:ascii="Times New Roman" w:hAnsi="Times New Roman" w:cs="Times New Roman"/>
          <w:sz w:val="20"/>
          <w:szCs w:val="20"/>
        </w:rPr>
        <w:footnoteRef/>
      </w:r>
      <w:r w:rsidRPr="00F44B65">
        <w:rPr>
          <w:rFonts w:ascii="Times New Roman" w:hAnsi="Times New Roman" w:cs="Times New Roman"/>
          <w:sz w:val="20"/>
          <w:szCs w:val="20"/>
        </w:rPr>
        <w:t xml:space="preserve"> Значения показателей фиксирую</w:t>
      </w:r>
      <w:r>
        <w:rPr>
          <w:rFonts w:ascii="Times New Roman" w:hAnsi="Times New Roman" w:cs="Times New Roman"/>
          <w:sz w:val="20"/>
          <w:szCs w:val="20"/>
        </w:rPr>
        <w:t>тся на 01 января отчетного года, при разработке программы показатели указываются вплоть до 2022 года</w:t>
      </w:r>
    </w:p>
    <w:p w:rsidR="007D1708" w:rsidRPr="00F44B65" w:rsidRDefault="007D1708" w:rsidP="00AF59E8">
      <w:pPr>
        <w:pStyle w:val="af"/>
        <w:rPr>
          <w:rFonts w:ascii="Times New Roman" w:hAnsi="Times New Roman" w:cs="Times New Roman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6907933"/>
      <w:docPartObj>
        <w:docPartGallery w:val="Page Numbers (Top of Page)"/>
        <w:docPartUnique/>
      </w:docPartObj>
    </w:sdtPr>
    <w:sdtEndPr/>
    <w:sdtContent>
      <w:p w:rsidR="005C15C2" w:rsidRDefault="005C15C2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4048">
          <w:rPr>
            <w:noProof/>
          </w:rPr>
          <w:t>21</w:t>
        </w:r>
        <w:r>
          <w:fldChar w:fldCharType="end"/>
        </w:r>
      </w:p>
    </w:sdtContent>
  </w:sdt>
  <w:p w:rsidR="005C15C2" w:rsidRDefault="005C15C2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F1E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3648F6"/>
    <w:multiLevelType w:val="multilevel"/>
    <w:tmpl w:val="8152A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20257C"/>
    <w:multiLevelType w:val="multilevel"/>
    <w:tmpl w:val="B85AC416"/>
    <w:lvl w:ilvl="0">
      <w:start w:val="1"/>
      <w:numFmt w:val="decimal"/>
      <w:lvlText w:val="%1."/>
      <w:lvlJc w:val="left"/>
      <w:pPr>
        <w:ind w:left="252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331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03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38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6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82" w:hanging="2160"/>
      </w:pPr>
      <w:rPr>
        <w:rFonts w:hint="default"/>
      </w:rPr>
    </w:lvl>
  </w:abstractNum>
  <w:abstractNum w:abstractNumId="3" w15:restartNumberingAfterBreak="0">
    <w:nsid w:val="153E3329"/>
    <w:multiLevelType w:val="hybridMultilevel"/>
    <w:tmpl w:val="7DF6C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40869"/>
    <w:multiLevelType w:val="multilevel"/>
    <w:tmpl w:val="C630A1B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8A74DEE"/>
    <w:multiLevelType w:val="hybridMultilevel"/>
    <w:tmpl w:val="B628A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3D161F"/>
    <w:multiLevelType w:val="multilevel"/>
    <w:tmpl w:val="9F284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873A6A"/>
    <w:multiLevelType w:val="hybridMultilevel"/>
    <w:tmpl w:val="3806A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41173"/>
    <w:multiLevelType w:val="hybridMultilevel"/>
    <w:tmpl w:val="5E08CA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EA7FEA"/>
    <w:multiLevelType w:val="hybridMultilevel"/>
    <w:tmpl w:val="2BBAD264"/>
    <w:lvl w:ilvl="0" w:tplc="E6D2B0E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92A4B25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47B47ED9"/>
    <w:multiLevelType w:val="hybridMultilevel"/>
    <w:tmpl w:val="4A76EE1E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2" w15:restartNumberingAfterBreak="0">
    <w:nsid w:val="4E056DBB"/>
    <w:multiLevelType w:val="hybridMultilevel"/>
    <w:tmpl w:val="B80AFEC4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70040C8C"/>
    <w:multiLevelType w:val="hybridMultilevel"/>
    <w:tmpl w:val="F932BF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151D79"/>
    <w:multiLevelType w:val="hybridMultilevel"/>
    <w:tmpl w:val="AC5496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F844458"/>
    <w:multiLevelType w:val="hybridMultilevel"/>
    <w:tmpl w:val="3806A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5"/>
  </w:num>
  <w:num w:numId="4">
    <w:abstractNumId w:val="3"/>
  </w:num>
  <w:num w:numId="5">
    <w:abstractNumId w:val="2"/>
  </w:num>
  <w:num w:numId="6">
    <w:abstractNumId w:val="5"/>
  </w:num>
  <w:num w:numId="7">
    <w:abstractNumId w:val="11"/>
  </w:num>
  <w:num w:numId="8">
    <w:abstractNumId w:val="14"/>
  </w:num>
  <w:num w:numId="9">
    <w:abstractNumId w:val="12"/>
  </w:num>
  <w:num w:numId="10">
    <w:abstractNumId w:val="4"/>
  </w:num>
  <w:num w:numId="11">
    <w:abstractNumId w:val="13"/>
  </w:num>
  <w:num w:numId="12">
    <w:abstractNumId w:val="0"/>
  </w:num>
  <w:num w:numId="13">
    <w:abstractNumId w:val="6"/>
  </w:num>
  <w:num w:numId="14">
    <w:abstractNumId w:val="1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C0F"/>
    <w:rsid w:val="00001641"/>
    <w:rsid w:val="00023F4D"/>
    <w:rsid w:val="000246C8"/>
    <w:rsid w:val="00032895"/>
    <w:rsid w:val="000432CE"/>
    <w:rsid w:val="00050900"/>
    <w:rsid w:val="0007795D"/>
    <w:rsid w:val="00086FC6"/>
    <w:rsid w:val="000B7A94"/>
    <w:rsid w:val="000F40F1"/>
    <w:rsid w:val="00135D52"/>
    <w:rsid w:val="001636FF"/>
    <w:rsid w:val="00166604"/>
    <w:rsid w:val="00190ED7"/>
    <w:rsid w:val="001E0224"/>
    <w:rsid w:val="001F0B4C"/>
    <w:rsid w:val="002247A2"/>
    <w:rsid w:val="00227184"/>
    <w:rsid w:val="0023565B"/>
    <w:rsid w:val="00252BC6"/>
    <w:rsid w:val="002668C7"/>
    <w:rsid w:val="002772A0"/>
    <w:rsid w:val="00277B9E"/>
    <w:rsid w:val="002A48A9"/>
    <w:rsid w:val="002C3B6D"/>
    <w:rsid w:val="002F6BFF"/>
    <w:rsid w:val="00320464"/>
    <w:rsid w:val="003337B7"/>
    <w:rsid w:val="00340D90"/>
    <w:rsid w:val="003503D3"/>
    <w:rsid w:val="00352612"/>
    <w:rsid w:val="0038749E"/>
    <w:rsid w:val="00387E7C"/>
    <w:rsid w:val="003913E3"/>
    <w:rsid w:val="003D2D3A"/>
    <w:rsid w:val="00433BE0"/>
    <w:rsid w:val="00447AA9"/>
    <w:rsid w:val="0048710F"/>
    <w:rsid w:val="00497D6F"/>
    <w:rsid w:val="004A3AC9"/>
    <w:rsid w:val="004B43C4"/>
    <w:rsid w:val="004C4D99"/>
    <w:rsid w:val="004C5B7C"/>
    <w:rsid w:val="004E3504"/>
    <w:rsid w:val="004F1AD5"/>
    <w:rsid w:val="00515E0F"/>
    <w:rsid w:val="00527219"/>
    <w:rsid w:val="00530785"/>
    <w:rsid w:val="00536A0C"/>
    <w:rsid w:val="00541CD0"/>
    <w:rsid w:val="00573E89"/>
    <w:rsid w:val="0058531A"/>
    <w:rsid w:val="00595020"/>
    <w:rsid w:val="005C15C2"/>
    <w:rsid w:val="005E28DC"/>
    <w:rsid w:val="00611D35"/>
    <w:rsid w:val="00636369"/>
    <w:rsid w:val="006452EB"/>
    <w:rsid w:val="006D00DE"/>
    <w:rsid w:val="006D4272"/>
    <w:rsid w:val="006E161E"/>
    <w:rsid w:val="00741FC9"/>
    <w:rsid w:val="0075074D"/>
    <w:rsid w:val="00762851"/>
    <w:rsid w:val="00764F5C"/>
    <w:rsid w:val="007844EB"/>
    <w:rsid w:val="007A3F62"/>
    <w:rsid w:val="007C0E54"/>
    <w:rsid w:val="007C58A3"/>
    <w:rsid w:val="007D1708"/>
    <w:rsid w:val="007D3FBB"/>
    <w:rsid w:val="007D65A6"/>
    <w:rsid w:val="007E0CD9"/>
    <w:rsid w:val="007E4822"/>
    <w:rsid w:val="00811CA2"/>
    <w:rsid w:val="00815556"/>
    <w:rsid w:val="00822359"/>
    <w:rsid w:val="00832138"/>
    <w:rsid w:val="00846D89"/>
    <w:rsid w:val="00852C99"/>
    <w:rsid w:val="00882BCD"/>
    <w:rsid w:val="00892BBC"/>
    <w:rsid w:val="008A1521"/>
    <w:rsid w:val="008A317A"/>
    <w:rsid w:val="008A380A"/>
    <w:rsid w:val="008D6B5D"/>
    <w:rsid w:val="00904554"/>
    <w:rsid w:val="00926BF8"/>
    <w:rsid w:val="00940E12"/>
    <w:rsid w:val="00944158"/>
    <w:rsid w:val="009448CF"/>
    <w:rsid w:val="00956C01"/>
    <w:rsid w:val="00960F6E"/>
    <w:rsid w:val="00980014"/>
    <w:rsid w:val="009865D7"/>
    <w:rsid w:val="009A3075"/>
    <w:rsid w:val="009B2E9B"/>
    <w:rsid w:val="009F7437"/>
    <w:rsid w:val="00A04048"/>
    <w:rsid w:val="00A207DD"/>
    <w:rsid w:val="00A52CCB"/>
    <w:rsid w:val="00A601B4"/>
    <w:rsid w:val="00A669C0"/>
    <w:rsid w:val="00A93220"/>
    <w:rsid w:val="00AA7A69"/>
    <w:rsid w:val="00AC1962"/>
    <w:rsid w:val="00AC6C0F"/>
    <w:rsid w:val="00AE2E9A"/>
    <w:rsid w:val="00AF59E8"/>
    <w:rsid w:val="00B01ED8"/>
    <w:rsid w:val="00B03460"/>
    <w:rsid w:val="00B04F7D"/>
    <w:rsid w:val="00B227C9"/>
    <w:rsid w:val="00B41707"/>
    <w:rsid w:val="00B42372"/>
    <w:rsid w:val="00B44075"/>
    <w:rsid w:val="00B44F5E"/>
    <w:rsid w:val="00B544DC"/>
    <w:rsid w:val="00B76838"/>
    <w:rsid w:val="00B97777"/>
    <w:rsid w:val="00BA0928"/>
    <w:rsid w:val="00BA7A5B"/>
    <w:rsid w:val="00BB680C"/>
    <w:rsid w:val="00BC2C14"/>
    <w:rsid w:val="00BF629D"/>
    <w:rsid w:val="00BF77E7"/>
    <w:rsid w:val="00C14F24"/>
    <w:rsid w:val="00C15740"/>
    <w:rsid w:val="00C31FAC"/>
    <w:rsid w:val="00C6317D"/>
    <w:rsid w:val="00C73D29"/>
    <w:rsid w:val="00C86773"/>
    <w:rsid w:val="00CC10A8"/>
    <w:rsid w:val="00CC6158"/>
    <w:rsid w:val="00CC785B"/>
    <w:rsid w:val="00CD1EC4"/>
    <w:rsid w:val="00CD417A"/>
    <w:rsid w:val="00CE5EE7"/>
    <w:rsid w:val="00D0783B"/>
    <w:rsid w:val="00D12950"/>
    <w:rsid w:val="00D21714"/>
    <w:rsid w:val="00D26123"/>
    <w:rsid w:val="00D31DF5"/>
    <w:rsid w:val="00D47AD0"/>
    <w:rsid w:val="00D54F72"/>
    <w:rsid w:val="00D57781"/>
    <w:rsid w:val="00D6008F"/>
    <w:rsid w:val="00D76779"/>
    <w:rsid w:val="00D81521"/>
    <w:rsid w:val="00D94128"/>
    <w:rsid w:val="00DB40BF"/>
    <w:rsid w:val="00DC25AC"/>
    <w:rsid w:val="00DC5843"/>
    <w:rsid w:val="00E22978"/>
    <w:rsid w:val="00E53E15"/>
    <w:rsid w:val="00E73F86"/>
    <w:rsid w:val="00E82863"/>
    <w:rsid w:val="00EA04C4"/>
    <w:rsid w:val="00EA7374"/>
    <w:rsid w:val="00EC1BEA"/>
    <w:rsid w:val="00F219D8"/>
    <w:rsid w:val="00F3339D"/>
    <w:rsid w:val="00F36748"/>
    <w:rsid w:val="00F52137"/>
    <w:rsid w:val="00F56B07"/>
    <w:rsid w:val="00F6024A"/>
    <w:rsid w:val="00F636A8"/>
    <w:rsid w:val="00F66D4C"/>
    <w:rsid w:val="00F67C79"/>
    <w:rsid w:val="00F73CA5"/>
    <w:rsid w:val="00FE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6D1D6F6-D96B-47AD-BA9D-3F28120A7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rsid w:val="005C15C2"/>
    <w:pPr>
      <w:keepNext/>
      <w:keepLines/>
      <w:numPr>
        <w:numId w:val="16"/>
      </w:numPr>
      <w:spacing w:before="400" w:after="120"/>
      <w:outlineLvl w:val="0"/>
    </w:pPr>
    <w:rPr>
      <w:rFonts w:ascii="Arial" w:eastAsia="Arial" w:hAnsi="Arial" w:cs="Arial"/>
      <w:color w:val="000000"/>
      <w:sz w:val="40"/>
      <w:szCs w:val="40"/>
      <w:lang w:eastAsia="ru-RU"/>
    </w:rPr>
  </w:style>
  <w:style w:type="paragraph" w:styleId="2">
    <w:name w:val="heading 2"/>
    <w:basedOn w:val="a"/>
    <w:next w:val="a"/>
    <w:link w:val="20"/>
    <w:rsid w:val="005C15C2"/>
    <w:pPr>
      <w:keepNext/>
      <w:keepLines/>
      <w:numPr>
        <w:ilvl w:val="1"/>
        <w:numId w:val="16"/>
      </w:numPr>
      <w:spacing w:before="360" w:after="120"/>
      <w:outlineLvl w:val="1"/>
    </w:pPr>
    <w:rPr>
      <w:rFonts w:ascii="Arial" w:eastAsia="Arial" w:hAnsi="Arial" w:cs="Arial"/>
      <w:color w:val="000000"/>
      <w:sz w:val="32"/>
      <w:szCs w:val="32"/>
      <w:lang w:eastAsia="ru-RU"/>
    </w:rPr>
  </w:style>
  <w:style w:type="paragraph" w:styleId="3">
    <w:name w:val="heading 3"/>
    <w:basedOn w:val="a"/>
    <w:next w:val="a"/>
    <w:link w:val="30"/>
    <w:rsid w:val="005C15C2"/>
    <w:pPr>
      <w:keepNext/>
      <w:keepLines/>
      <w:numPr>
        <w:ilvl w:val="2"/>
        <w:numId w:val="16"/>
      </w:numPr>
      <w:spacing w:before="320" w:after="80"/>
      <w:outlineLvl w:val="2"/>
    </w:pPr>
    <w:rPr>
      <w:rFonts w:ascii="Arial" w:eastAsia="Arial" w:hAnsi="Arial" w:cs="Arial"/>
      <w:color w:val="434343"/>
      <w:sz w:val="28"/>
      <w:szCs w:val="28"/>
      <w:lang w:eastAsia="ru-RU"/>
    </w:rPr>
  </w:style>
  <w:style w:type="paragraph" w:styleId="4">
    <w:name w:val="heading 4"/>
    <w:basedOn w:val="a"/>
    <w:next w:val="a"/>
    <w:link w:val="40"/>
    <w:rsid w:val="005C15C2"/>
    <w:pPr>
      <w:keepNext/>
      <w:keepLines/>
      <w:numPr>
        <w:ilvl w:val="3"/>
        <w:numId w:val="16"/>
      </w:numPr>
      <w:spacing w:before="280" w:after="80"/>
      <w:outlineLvl w:val="3"/>
    </w:pPr>
    <w:rPr>
      <w:rFonts w:ascii="Arial" w:eastAsia="Arial" w:hAnsi="Arial" w:cs="Arial"/>
      <w:color w:val="666666"/>
      <w:sz w:val="24"/>
      <w:szCs w:val="24"/>
      <w:lang w:eastAsia="ru-RU"/>
    </w:rPr>
  </w:style>
  <w:style w:type="paragraph" w:styleId="5">
    <w:name w:val="heading 5"/>
    <w:basedOn w:val="a"/>
    <w:next w:val="a"/>
    <w:link w:val="50"/>
    <w:rsid w:val="005C15C2"/>
    <w:pPr>
      <w:keepNext/>
      <w:keepLines/>
      <w:numPr>
        <w:ilvl w:val="4"/>
        <w:numId w:val="16"/>
      </w:numPr>
      <w:spacing w:before="240" w:after="80"/>
      <w:outlineLvl w:val="4"/>
    </w:pPr>
    <w:rPr>
      <w:rFonts w:ascii="Arial" w:eastAsia="Arial" w:hAnsi="Arial" w:cs="Arial"/>
      <w:color w:val="666666"/>
      <w:lang w:eastAsia="ru-RU"/>
    </w:rPr>
  </w:style>
  <w:style w:type="paragraph" w:styleId="6">
    <w:name w:val="heading 6"/>
    <w:basedOn w:val="a"/>
    <w:next w:val="a"/>
    <w:link w:val="60"/>
    <w:rsid w:val="005C15C2"/>
    <w:pPr>
      <w:keepNext/>
      <w:keepLines/>
      <w:numPr>
        <w:ilvl w:val="5"/>
        <w:numId w:val="16"/>
      </w:numPr>
      <w:spacing w:before="240" w:after="80"/>
      <w:outlineLvl w:val="5"/>
    </w:pPr>
    <w:rPr>
      <w:rFonts w:ascii="Arial" w:eastAsia="Arial" w:hAnsi="Arial" w:cs="Arial"/>
      <w:i/>
      <w:color w:val="66666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5C15C2"/>
    <w:pPr>
      <w:keepNext/>
      <w:keepLines/>
      <w:numPr>
        <w:ilvl w:val="6"/>
        <w:numId w:val="1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15C2"/>
    <w:pPr>
      <w:keepNext/>
      <w:keepLines/>
      <w:numPr>
        <w:ilvl w:val="7"/>
        <w:numId w:val="1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15C2"/>
    <w:pPr>
      <w:keepNext/>
      <w:keepLines/>
      <w:numPr>
        <w:ilvl w:val="8"/>
        <w:numId w:val="1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5AC"/>
    <w:pPr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4128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128"/>
    <w:rPr>
      <w:rFonts w:ascii="Lucida Grande CY" w:hAnsi="Lucida Grande CY" w:cs="Lucida Grande CY"/>
      <w:sz w:val="18"/>
      <w:szCs w:val="18"/>
    </w:rPr>
  </w:style>
  <w:style w:type="paragraph" w:customStyle="1" w:styleId="ConsPlusNormal">
    <w:name w:val="ConsPlusNormal"/>
    <w:rsid w:val="007C58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6">
    <w:name w:val="Table Grid"/>
    <w:basedOn w:val="a1"/>
    <w:uiPriority w:val="39"/>
    <w:rsid w:val="009B2E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endnote text"/>
    <w:basedOn w:val="a"/>
    <w:link w:val="a8"/>
    <w:uiPriority w:val="99"/>
    <w:semiHidden/>
    <w:unhideWhenUsed/>
    <w:rsid w:val="00926BF8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926BF8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926BF8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926BF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26BF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26BF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A04C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A04C4"/>
    <w:rPr>
      <w:b/>
      <w:bCs/>
      <w:sz w:val="20"/>
      <w:szCs w:val="20"/>
    </w:rPr>
  </w:style>
  <w:style w:type="paragraph" w:styleId="af">
    <w:name w:val="footnote text"/>
    <w:basedOn w:val="a"/>
    <w:link w:val="af0"/>
    <w:uiPriority w:val="99"/>
    <w:unhideWhenUsed/>
    <w:rsid w:val="00AF59E8"/>
    <w:pPr>
      <w:spacing w:after="0" w:line="240" w:lineRule="auto"/>
    </w:pPr>
    <w:rPr>
      <w:sz w:val="24"/>
      <w:szCs w:val="24"/>
    </w:rPr>
  </w:style>
  <w:style w:type="character" w:customStyle="1" w:styleId="af0">
    <w:name w:val="Текст сноски Знак"/>
    <w:basedOn w:val="a0"/>
    <w:link w:val="af"/>
    <w:uiPriority w:val="99"/>
    <w:rsid w:val="00AF59E8"/>
    <w:rPr>
      <w:sz w:val="24"/>
      <w:szCs w:val="24"/>
    </w:rPr>
  </w:style>
  <w:style w:type="character" w:styleId="af1">
    <w:name w:val="footnote reference"/>
    <w:basedOn w:val="a0"/>
    <w:uiPriority w:val="99"/>
    <w:unhideWhenUsed/>
    <w:rsid w:val="00AF59E8"/>
    <w:rPr>
      <w:vertAlign w:val="superscript"/>
    </w:rPr>
  </w:style>
  <w:style w:type="character" w:styleId="af2">
    <w:name w:val="Hyperlink"/>
    <w:basedOn w:val="a0"/>
    <w:uiPriority w:val="99"/>
    <w:unhideWhenUsed/>
    <w:rsid w:val="007D1708"/>
    <w:rPr>
      <w:color w:val="0000FF" w:themeColor="hyperlink"/>
      <w:u w:val="single"/>
    </w:rPr>
  </w:style>
  <w:style w:type="paragraph" w:styleId="af3">
    <w:name w:val="No Spacing"/>
    <w:uiPriority w:val="1"/>
    <w:qFormat/>
    <w:rsid w:val="005C15C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C15C2"/>
    <w:rPr>
      <w:rFonts w:ascii="Arial" w:eastAsia="Arial" w:hAnsi="Arial" w:cs="Arial"/>
      <w:color w:val="000000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rsid w:val="005C15C2"/>
    <w:rPr>
      <w:rFonts w:ascii="Arial" w:eastAsia="Arial" w:hAnsi="Arial" w:cs="Arial"/>
      <w:color w:val="00000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5C15C2"/>
    <w:rPr>
      <w:rFonts w:ascii="Arial" w:eastAsia="Arial" w:hAnsi="Arial" w:cs="Arial"/>
      <w:color w:val="434343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5C15C2"/>
    <w:rPr>
      <w:rFonts w:ascii="Arial" w:eastAsia="Arial" w:hAnsi="Arial" w:cs="Arial"/>
      <w:color w:val="666666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C15C2"/>
    <w:rPr>
      <w:rFonts w:ascii="Arial" w:eastAsia="Arial" w:hAnsi="Arial" w:cs="Arial"/>
      <w:color w:val="666666"/>
      <w:lang w:eastAsia="ru-RU"/>
    </w:rPr>
  </w:style>
  <w:style w:type="character" w:customStyle="1" w:styleId="60">
    <w:name w:val="Заголовок 6 Знак"/>
    <w:basedOn w:val="a0"/>
    <w:link w:val="6"/>
    <w:rsid w:val="005C15C2"/>
    <w:rPr>
      <w:rFonts w:ascii="Arial" w:eastAsia="Arial" w:hAnsi="Arial" w:cs="Arial"/>
      <w:i/>
      <w:color w:val="666666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5C15C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C15C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5C15C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f4">
    <w:name w:val="TOC Heading"/>
    <w:basedOn w:val="1"/>
    <w:next w:val="a"/>
    <w:uiPriority w:val="39"/>
    <w:unhideWhenUsed/>
    <w:qFormat/>
    <w:rsid w:val="005C15C2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5C15C2"/>
    <w:pPr>
      <w:tabs>
        <w:tab w:val="left" w:pos="440"/>
        <w:tab w:val="right" w:leader="dot" w:pos="10197"/>
      </w:tabs>
      <w:spacing w:after="100" w:line="259" w:lineRule="auto"/>
      <w:jc w:val="both"/>
    </w:pPr>
    <w:rPr>
      <w:rFonts w:eastAsiaTheme="minorEastAsia" w:cs="Times New Roman"/>
      <w:lang w:eastAsia="ru-RU"/>
    </w:rPr>
  </w:style>
  <w:style w:type="paragraph" w:styleId="af5">
    <w:name w:val="header"/>
    <w:basedOn w:val="a"/>
    <w:link w:val="af6"/>
    <w:uiPriority w:val="99"/>
    <w:unhideWhenUsed/>
    <w:rsid w:val="005C1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5C15C2"/>
  </w:style>
  <w:style w:type="paragraph" w:styleId="af7">
    <w:name w:val="footer"/>
    <w:basedOn w:val="a"/>
    <w:link w:val="af8"/>
    <w:uiPriority w:val="99"/>
    <w:unhideWhenUsed/>
    <w:rsid w:val="005C1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5C1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2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31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18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86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3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933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786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594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610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174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3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3057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8686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3191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30702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8507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1208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708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4319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30693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2727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986873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13064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19178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605212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9200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64648884">
                                                                                                                      <w:blockQuote w:val="1"/>
                                                                                                                      <w:marLeft w:val="720"/>
                                                                                                                      <w:marRight w:val="72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10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660053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31472267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150"/>
                                                                                                                              <w:marRight w:val="150"/>
                                                                                                                              <w:marTop w:val="150"/>
                                                                                                                              <w:marBottom w:val="15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8" w:color="0857A6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702107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5406431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35911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610042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4370305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0476494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81624740">
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3951297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76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5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85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BB76CE11A32CE855BABD4642DE9CA9A73E42BE33B356D9C17D88B3AFC1FB24311B95BC565AFE903aEF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BD365ED-7706-4350-93CD-04F0BE9CA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6881</Words>
  <Characters>39223</Characters>
  <Application>Microsoft Office Word</Application>
  <DocSecurity>0</DocSecurity>
  <Lines>326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Jurry</dc:creator>
  <cp:lastModifiedBy>Панчешная Владлена Николаевна</cp:lastModifiedBy>
  <cp:revision>2</cp:revision>
  <cp:lastPrinted>2017-01-19T10:40:00Z</cp:lastPrinted>
  <dcterms:created xsi:type="dcterms:W3CDTF">2017-01-27T08:41:00Z</dcterms:created>
  <dcterms:modified xsi:type="dcterms:W3CDTF">2017-01-27T08:41:00Z</dcterms:modified>
</cp:coreProperties>
</file>